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5854B" w14:textId="77777777" w:rsidR="00135BB5" w:rsidRDefault="00135BB5" w:rsidP="00DE69F9">
      <w:pPr>
        <w:jc w:val="center"/>
        <w:rPr>
          <w:sz w:val="28"/>
        </w:rPr>
      </w:pPr>
      <w:bookmarkStart w:id="0" w:name="_GoBack"/>
    </w:p>
    <w:bookmarkEnd w:id="0"/>
    <w:p w14:paraId="6A15854C" w14:textId="77777777" w:rsidR="00E04219" w:rsidRDefault="00E04219" w:rsidP="0055369E">
      <w:pPr>
        <w:pStyle w:val="Heading1"/>
        <w:spacing w:before="0" w:after="0"/>
        <w:rPr>
          <w:color w:val="000080"/>
          <w:sz w:val="36"/>
          <w:szCs w:val="36"/>
        </w:rPr>
      </w:pPr>
      <w:r>
        <w:rPr>
          <w:noProof/>
          <w:color w:val="000080"/>
          <w:sz w:val="36"/>
          <w:szCs w:val="36"/>
          <w:lang w:eastAsia="en-US"/>
        </w:rPr>
        <w:drawing>
          <wp:anchor distT="0" distB="0" distL="114300" distR="114300" simplePos="0" relativeHeight="251660288" behindDoc="1" locked="0" layoutInCell="1" allowOverlap="1" wp14:anchorId="6A1585D5" wp14:editId="6A1585D6">
            <wp:simplePos x="0" y="0"/>
            <wp:positionH relativeFrom="column">
              <wp:align>left</wp:align>
            </wp:positionH>
            <wp:positionV relativeFrom="page">
              <wp:posOffset>914400</wp:posOffset>
            </wp:positionV>
            <wp:extent cx="1377950" cy="1955800"/>
            <wp:effectExtent l="19050" t="0" r="0" b="0"/>
            <wp:wrapTight wrapText="bothSides">
              <wp:wrapPolygon edited="0">
                <wp:start x="-299" y="0"/>
                <wp:lineTo x="-299" y="21460"/>
                <wp:lineTo x="21500" y="21460"/>
                <wp:lineTo x="21500" y="0"/>
                <wp:lineTo x="-299" y="0"/>
              </wp:wrapPolygon>
            </wp:wrapTight>
            <wp:docPr id="1" name="Picture 2" descr="thomas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omas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15854D" w14:textId="77777777" w:rsidR="00E04219" w:rsidRPr="00E04219" w:rsidRDefault="00E04219" w:rsidP="0055369E">
      <w:pPr>
        <w:pStyle w:val="Heading1"/>
        <w:spacing w:before="0" w:after="0"/>
        <w:rPr>
          <w:sz w:val="20"/>
          <w:szCs w:val="20"/>
        </w:rPr>
      </w:pPr>
    </w:p>
    <w:p w14:paraId="6A15854E" w14:textId="77777777" w:rsidR="0055369E" w:rsidRPr="00E04219" w:rsidRDefault="00E04219" w:rsidP="0055369E">
      <w:pPr>
        <w:pStyle w:val="Heading1"/>
        <w:spacing w:before="0" w:after="0"/>
        <w:rPr>
          <w:sz w:val="80"/>
          <w:szCs w:val="80"/>
        </w:rPr>
      </w:pPr>
      <w:r w:rsidRPr="00E04219">
        <w:rPr>
          <w:sz w:val="80"/>
          <w:szCs w:val="80"/>
        </w:rPr>
        <w:t xml:space="preserve">IEEE </w:t>
      </w:r>
      <w:r w:rsidR="0055369E" w:rsidRPr="00E04219">
        <w:rPr>
          <w:sz w:val="80"/>
          <w:szCs w:val="80"/>
        </w:rPr>
        <w:t xml:space="preserve">Jim Thomas </w:t>
      </w:r>
    </w:p>
    <w:p w14:paraId="6A15854F" w14:textId="77777777" w:rsidR="00DE69F9" w:rsidRPr="00367A66" w:rsidRDefault="0055369E" w:rsidP="0055369E">
      <w:pPr>
        <w:pStyle w:val="Heading1"/>
        <w:spacing w:before="0" w:after="0"/>
        <w:rPr>
          <w:sz w:val="56"/>
          <w:szCs w:val="56"/>
        </w:rPr>
      </w:pPr>
      <w:r w:rsidRPr="00367A66">
        <w:rPr>
          <w:sz w:val="56"/>
          <w:szCs w:val="56"/>
        </w:rPr>
        <w:t>Memorial</w:t>
      </w:r>
      <w:r w:rsidR="0089703D" w:rsidRPr="00367A66">
        <w:rPr>
          <w:sz w:val="56"/>
          <w:szCs w:val="56"/>
        </w:rPr>
        <w:t xml:space="preserve"> </w:t>
      </w:r>
      <w:r w:rsidRPr="00367A66">
        <w:rPr>
          <w:sz w:val="56"/>
          <w:szCs w:val="56"/>
        </w:rPr>
        <w:t>S</w:t>
      </w:r>
      <w:r w:rsidR="00DE69F9" w:rsidRPr="00367A66">
        <w:rPr>
          <w:sz w:val="56"/>
          <w:szCs w:val="56"/>
        </w:rPr>
        <w:t>cholarship</w:t>
      </w:r>
    </w:p>
    <w:p w14:paraId="6A158550" w14:textId="77777777" w:rsidR="0055369E" w:rsidRPr="00367A66" w:rsidRDefault="0055369E" w:rsidP="0055369E">
      <w:pPr>
        <w:rPr>
          <w:rFonts w:ascii="Arial" w:hAnsi="Arial" w:cs="Arial"/>
          <w:sz w:val="28"/>
          <w:szCs w:val="52"/>
        </w:rPr>
      </w:pPr>
      <w:r w:rsidRPr="00367A66">
        <w:rPr>
          <w:rFonts w:ascii="Arial" w:hAnsi="Arial" w:cs="Arial"/>
          <w:sz w:val="32"/>
          <w:szCs w:val="52"/>
        </w:rPr>
        <w:t>W</w:t>
      </w:r>
      <w:r w:rsidR="00367A66" w:rsidRPr="00367A66">
        <w:rPr>
          <w:rFonts w:ascii="Arial" w:hAnsi="Arial" w:cs="Arial"/>
          <w:sz w:val="32"/>
          <w:szCs w:val="52"/>
        </w:rPr>
        <w:t xml:space="preserve">ashington State University, </w:t>
      </w:r>
      <w:r w:rsidRPr="00367A66">
        <w:rPr>
          <w:rFonts w:ascii="Arial" w:hAnsi="Arial" w:cs="Arial"/>
          <w:sz w:val="32"/>
          <w:szCs w:val="52"/>
        </w:rPr>
        <w:t>Tri-Cities</w:t>
      </w:r>
    </w:p>
    <w:p w14:paraId="6A158551" w14:textId="77777777" w:rsidR="00367A66" w:rsidRDefault="00367A66" w:rsidP="00367A66">
      <w:pPr>
        <w:pStyle w:val="Caption"/>
        <w:framePr w:w="2640" w:hSpace="187" w:wrap="around" w:vAnchor="page" w:hAnchor="page" w:x="1344" w:y="4521"/>
        <w:shd w:val="solid" w:color="FFFFFF" w:fill="FFFFFF"/>
        <w:spacing w:after="0"/>
        <w:ind w:left="180"/>
        <w:rPr>
          <w:rFonts w:ascii="Arial Narrow" w:hAnsi="Arial Narrow" w:cs="Arial"/>
          <w:b w:val="0"/>
          <w:color w:val="auto"/>
          <w:sz w:val="16"/>
          <w:szCs w:val="16"/>
        </w:rPr>
      </w:pPr>
      <w:r w:rsidRPr="00367A66">
        <w:rPr>
          <w:rFonts w:ascii="Arial Narrow" w:hAnsi="Arial Narrow" w:cs="Arial"/>
          <w:b w:val="0"/>
          <w:color w:val="auto"/>
          <w:sz w:val="16"/>
          <w:szCs w:val="16"/>
        </w:rPr>
        <w:t xml:space="preserve">Photo courtesy of Pacific </w:t>
      </w:r>
      <w:r>
        <w:rPr>
          <w:rFonts w:ascii="Arial Narrow" w:hAnsi="Arial Narrow" w:cs="Arial"/>
          <w:b w:val="0"/>
          <w:color w:val="auto"/>
          <w:sz w:val="16"/>
          <w:szCs w:val="16"/>
        </w:rPr>
        <w:t>N</w:t>
      </w:r>
      <w:r w:rsidRPr="00367A66">
        <w:rPr>
          <w:rFonts w:ascii="Arial Narrow" w:hAnsi="Arial Narrow" w:cs="Arial"/>
          <w:b w:val="0"/>
          <w:color w:val="auto"/>
          <w:sz w:val="16"/>
          <w:szCs w:val="16"/>
        </w:rPr>
        <w:t xml:space="preserve">orthwest </w:t>
      </w:r>
    </w:p>
    <w:p w14:paraId="6A158552" w14:textId="77777777" w:rsidR="00367A66" w:rsidRPr="00367A66" w:rsidRDefault="00367A66" w:rsidP="00367A66">
      <w:pPr>
        <w:pStyle w:val="Caption"/>
        <w:framePr w:w="2640" w:hSpace="187" w:wrap="around" w:vAnchor="page" w:hAnchor="page" w:x="1344" w:y="4521"/>
        <w:shd w:val="solid" w:color="FFFFFF" w:fill="FFFFFF"/>
        <w:spacing w:after="0"/>
        <w:ind w:left="180"/>
        <w:rPr>
          <w:rFonts w:ascii="Arial Narrow" w:hAnsi="Arial Narrow" w:cs="Arial"/>
          <w:b w:val="0"/>
          <w:noProof/>
          <w:color w:val="auto"/>
          <w:sz w:val="16"/>
          <w:szCs w:val="16"/>
        </w:rPr>
      </w:pPr>
      <w:r w:rsidRPr="00367A66">
        <w:rPr>
          <w:rFonts w:ascii="Arial Narrow" w:hAnsi="Arial Narrow" w:cs="Arial"/>
          <w:b w:val="0"/>
          <w:color w:val="auto"/>
          <w:sz w:val="16"/>
          <w:szCs w:val="16"/>
        </w:rPr>
        <w:t>National Laboratory</w:t>
      </w:r>
    </w:p>
    <w:p w14:paraId="6A158553" w14:textId="77777777" w:rsidR="00E04219" w:rsidRPr="00367A66" w:rsidRDefault="00367A66" w:rsidP="00367A66">
      <w:pPr>
        <w:tabs>
          <w:tab w:val="left" w:pos="3855"/>
        </w:tabs>
        <w:rPr>
          <w:rFonts w:ascii="Arial" w:hAnsi="Arial" w:cs="Arial"/>
          <w:sz w:val="40"/>
          <w:szCs w:val="40"/>
        </w:rPr>
      </w:pPr>
      <w:r w:rsidRPr="00367A66">
        <w:rPr>
          <w:rFonts w:ascii="Arial" w:hAnsi="Arial" w:cs="Arial"/>
          <w:sz w:val="40"/>
          <w:szCs w:val="40"/>
        </w:rPr>
        <w:tab/>
      </w:r>
    </w:p>
    <w:p w14:paraId="6A158554" w14:textId="77777777" w:rsidR="00E04219" w:rsidRPr="00E04219" w:rsidRDefault="00E04219" w:rsidP="00E04219">
      <w:pPr>
        <w:jc w:val="center"/>
        <w:rPr>
          <w:rFonts w:ascii="Arial" w:hAnsi="Arial" w:cs="Arial"/>
          <w:sz w:val="28"/>
          <w:szCs w:val="28"/>
        </w:rPr>
      </w:pPr>
    </w:p>
    <w:p w14:paraId="6A158555" w14:textId="77777777" w:rsidR="00E61227" w:rsidRPr="00E04219" w:rsidRDefault="00E61227" w:rsidP="00E04219">
      <w:pPr>
        <w:jc w:val="center"/>
        <w:rPr>
          <w:rFonts w:ascii="Arial" w:hAnsi="Arial" w:cs="Arial"/>
          <w:sz w:val="72"/>
          <w:szCs w:val="72"/>
        </w:rPr>
      </w:pPr>
      <w:r w:rsidRPr="00E04219">
        <w:rPr>
          <w:rFonts w:ascii="Arial" w:hAnsi="Arial" w:cs="Arial"/>
          <w:sz w:val="72"/>
          <w:szCs w:val="72"/>
        </w:rPr>
        <w:t xml:space="preserve">Call for </w:t>
      </w:r>
      <w:r w:rsidR="009725E9" w:rsidRPr="00E04219">
        <w:rPr>
          <w:rFonts w:ascii="Arial" w:hAnsi="Arial" w:cs="Arial"/>
          <w:sz w:val="72"/>
          <w:szCs w:val="72"/>
        </w:rPr>
        <w:t>Applications</w:t>
      </w:r>
    </w:p>
    <w:p w14:paraId="6A158556" w14:textId="77777777" w:rsidR="0055369E" w:rsidRPr="00E04219" w:rsidRDefault="0055369E" w:rsidP="00DE69F9">
      <w:pPr>
        <w:rPr>
          <w:b/>
          <w:sz w:val="16"/>
          <w:szCs w:val="16"/>
        </w:rPr>
      </w:pPr>
    </w:p>
    <w:p w14:paraId="6A158557" w14:textId="23739A86" w:rsidR="0089703D" w:rsidRPr="004C5FDF" w:rsidRDefault="009B1B2C" w:rsidP="009B1B2C">
      <w:pPr>
        <w:jc w:val="center"/>
      </w:pPr>
      <w:r w:rsidRPr="004C5FDF">
        <w:t>Application D</w:t>
      </w:r>
      <w:r w:rsidR="00890C57" w:rsidRPr="004C5FDF">
        <w:t>eadline</w:t>
      </w:r>
      <w:r w:rsidR="0089703D" w:rsidRPr="004C5FDF">
        <w:t>:</w:t>
      </w:r>
      <w:r w:rsidRPr="004C5FDF">
        <w:t xml:space="preserve">  </w:t>
      </w:r>
      <w:r w:rsidR="004C5FDF" w:rsidRPr="004C5FDF">
        <w:t>Tuesday, November 12, 2019 at 6:00 PM</w:t>
      </w:r>
    </w:p>
    <w:p w14:paraId="6A158558" w14:textId="77777777" w:rsidR="009B1B2C" w:rsidRPr="009B1B2C" w:rsidRDefault="009B1B2C" w:rsidP="009B1B2C">
      <w:pPr>
        <w:jc w:val="center"/>
      </w:pPr>
    </w:p>
    <w:p w14:paraId="6A158559" w14:textId="77777777" w:rsidR="00E04219" w:rsidRPr="00E04219" w:rsidRDefault="00E04219" w:rsidP="00E04219">
      <w:pPr>
        <w:rPr>
          <w:b/>
          <w:sz w:val="16"/>
          <w:szCs w:val="16"/>
        </w:rPr>
      </w:pPr>
    </w:p>
    <w:p w14:paraId="6A15855A" w14:textId="082526EC" w:rsidR="00761CCE" w:rsidRPr="00972756" w:rsidRDefault="004C5FDF" w:rsidP="00DE69F9">
      <w:r w:rsidRPr="00972756">
        <w:rPr>
          <w:b/>
        </w:rPr>
        <w:t>AWARD</w:t>
      </w:r>
      <w:r w:rsidR="00761CCE" w:rsidRPr="00972756">
        <w:t xml:space="preserve">: </w:t>
      </w:r>
      <w:r>
        <w:t xml:space="preserve"> T</w:t>
      </w:r>
      <w:r w:rsidR="00C14B46">
        <w:t>wo</w:t>
      </w:r>
      <w:r w:rsidR="00C03EA6">
        <w:t xml:space="preserve"> </w:t>
      </w:r>
      <w:r w:rsidR="00761CCE" w:rsidRPr="00972756">
        <w:t>$1</w:t>
      </w:r>
      <w:r w:rsidR="00C14B46">
        <w:t>5</w:t>
      </w:r>
      <w:r w:rsidR="00761CCE" w:rsidRPr="00972756">
        <w:t xml:space="preserve">00 </w:t>
      </w:r>
      <w:r w:rsidR="00657B44">
        <w:t>scholarship</w:t>
      </w:r>
      <w:r>
        <w:t>s</w:t>
      </w:r>
      <w:r w:rsidR="00C03EA6">
        <w:t xml:space="preserve"> </w:t>
      </w:r>
      <w:r>
        <w:t>with</w:t>
      </w:r>
      <w:r w:rsidR="00761CCE" w:rsidRPr="00972756">
        <w:t xml:space="preserve"> a </w:t>
      </w:r>
      <w:r w:rsidR="00C46558" w:rsidRPr="00972756">
        <w:t xml:space="preserve">commemorative </w:t>
      </w:r>
      <w:r w:rsidR="00761CCE" w:rsidRPr="00972756">
        <w:t>certificate</w:t>
      </w:r>
      <w:r w:rsidR="00424271">
        <w:t>.</w:t>
      </w:r>
    </w:p>
    <w:p w14:paraId="6A15855B" w14:textId="77777777" w:rsidR="00E04219" w:rsidRPr="00E04219" w:rsidRDefault="00E04219" w:rsidP="00E04219">
      <w:pPr>
        <w:rPr>
          <w:b/>
          <w:sz w:val="16"/>
          <w:szCs w:val="16"/>
        </w:rPr>
      </w:pPr>
    </w:p>
    <w:p w14:paraId="6A15855C" w14:textId="77777777" w:rsidR="0021709F" w:rsidRPr="00972756" w:rsidRDefault="00326776" w:rsidP="00DE69F9">
      <w:r w:rsidRPr="00972756">
        <w:rPr>
          <w:b/>
        </w:rPr>
        <w:t>AWARDED</w:t>
      </w:r>
      <w:r w:rsidRPr="00972756">
        <w:t xml:space="preserve">: </w:t>
      </w:r>
    </w:p>
    <w:p w14:paraId="6A15855D" w14:textId="71E29D33" w:rsidR="005B01CF" w:rsidRPr="00972756" w:rsidRDefault="00486CDA" w:rsidP="0021709F">
      <w:pPr>
        <w:numPr>
          <w:ilvl w:val="0"/>
          <w:numId w:val="2"/>
        </w:numPr>
      </w:pPr>
      <w:r>
        <w:t>Fall 2019</w:t>
      </w:r>
    </w:p>
    <w:p w14:paraId="6A15855E" w14:textId="77777777" w:rsidR="0021709F" w:rsidRPr="009B1A34" w:rsidRDefault="009B1A34" w:rsidP="0021709F">
      <w:pPr>
        <w:numPr>
          <w:ilvl w:val="0"/>
          <w:numId w:val="2"/>
        </w:numPr>
      </w:pPr>
      <w:r w:rsidRPr="009B1A34">
        <w:t>Scholarship will not be awarded in any year that no qualified nominations are received</w:t>
      </w:r>
      <w:r w:rsidR="0021709F" w:rsidRPr="009B1A34">
        <w:t>.</w:t>
      </w:r>
    </w:p>
    <w:p w14:paraId="6A15855F" w14:textId="77777777" w:rsidR="00E04219" w:rsidRPr="00E04219" w:rsidRDefault="00E04219" w:rsidP="00367A66">
      <w:pPr>
        <w:pStyle w:val="ListParagraph"/>
        <w:rPr>
          <w:b/>
          <w:sz w:val="16"/>
          <w:szCs w:val="16"/>
        </w:rPr>
      </w:pPr>
    </w:p>
    <w:p w14:paraId="6A158560" w14:textId="77777777" w:rsidR="00DE69F9" w:rsidRPr="00972756" w:rsidRDefault="00DE69F9" w:rsidP="00DE69F9">
      <w:r w:rsidRPr="00972756">
        <w:rPr>
          <w:b/>
        </w:rPr>
        <w:t>ELIGIBILITY</w:t>
      </w:r>
      <w:r w:rsidRPr="00972756">
        <w:t xml:space="preserve">: </w:t>
      </w:r>
    </w:p>
    <w:p w14:paraId="6A158561" w14:textId="77777777" w:rsidR="00DE69F9" w:rsidRPr="00972756" w:rsidRDefault="00DE69F9" w:rsidP="00DE69F9">
      <w:pPr>
        <w:numPr>
          <w:ilvl w:val="0"/>
          <w:numId w:val="1"/>
        </w:numPr>
      </w:pPr>
      <w:r w:rsidRPr="00972756">
        <w:t xml:space="preserve">Students enrolled or accepted for enrollment </w:t>
      </w:r>
      <w:r w:rsidR="005F02CC">
        <w:t xml:space="preserve">for the </w:t>
      </w:r>
      <w:r w:rsidR="005B1843">
        <w:t>next</w:t>
      </w:r>
      <w:r w:rsidR="005F02CC">
        <w:t xml:space="preserve"> Academic Year</w:t>
      </w:r>
      <w:r w:rsidR="0089703D" w:rsidRPr="00972756">
        <w:t xml:space="preserve"> </w:t>
      </w:r>
      <w:r w:rsidR="00E04219">
        <w:t>at</w:t>
      </w:r>
      <w:r w:rsidR="0089703D" w:rsidRPr="00972756">
        <w:t xml:space="preserve"> Washington S</w:t>
      </w:r>
      <w:r w:rsidR="0021709F" w:rsidRPr="00972756">
        <w:t>t</w:t>
      </w:r>
      <w:r w:rsidR="0089703D" w:rsidRPr="00972756">
        <w:t>ate University at Tri-Cities (WSU-TC)</w:t>
      </w:r>
      <w:r w:rsidR="000706D8" w:rsidRPr="00972756">
        <w:t xml:space="preserve"> </w:t>
      </w:r>
    </w:p>
    <w:p w14:paraId="6A158562" w14:textId="77777777" w:rsidR="00CD4E1A" w:rsidRPr="00972756" w:rsidRDefault="00CD4E1A" w:rsidP="00DE69F9">
      <w:pPr>
        <w:numPr>
          <w:ilvl w:val="0"/>
          <w:numId w:val="1"/>
        </w:numPr>
      </w:pPr>
      <w:r w:rsidRPr="00972756">
        <w:t>Membership in IEEE as a Student or Graduate Student mem</w:t>
      </w:r>
      <w:r w:rsidR="00367A66">
        <w:t>ber</w:t>
      </w:r>
    </w:p>
    <w:p w14:paraId="6A158563" w14:textId="77777777" w:rsidR="00761CCE" w:rsidRPr="00972756" w:rsidRDefault="00761CCE" w:rsidP="00DE69F9">
      <w:pPr>
        <w:numPr>
          <w:ilvl w:val="0"/>
          <w:numId w:val="1"/>
        </w:numPr>
      </w:pPr>
      <w:r w:rsidRPr="00972756">
        <w:t xml:space="preserve">Neither receipt of other scholarships or aid nor previous receipt of the IEEE Richland Section Scholarship shall preclude consideration for </w:t>
      </w:r>
      <w:r w:rsidR="0021709F" w:rsidRPr="00972756">
        <w:t>t</w:t>
      </w:r>
      <w:r w:rsidR="00367A66">
        <w:t>he award</w:t>
      </w:r>
    </w:p>
    <w:p w14:paraId="6A158564" w14:textId="77777777" w:rsidR="00C46558" w:rsidRPr="00E04219" w:rsidRDefault="00C46558" w:rsidP="00C46558">
      <w:pPr>
        <w:rPr>
          <w:sz w:val="16"/>
          <w:szCs w:val="16"/>
        </w:rPr>
      </w:pPr>
    </w:p>
    <w:p w14:paraId="6A158565" w14:textId="77777777" w:rsidR="00C46558" w:rsidRPr="00972756" w:rsidRDefault="00C46558" w:rsidP="00C46558">
      <w:r w:rsidRPr="00972756">
        <w:rPr>
          <w:b/>
        </w:rPr>
        <w:t>BASIS FOR AWARD</w:t>
      </w:r>
      <w:r w:rsidRPr="00972756">
        <w:t>:</w:t>
      </w:r>
    </w:p>
    <w:p w14:paraId="6A158566" w14:textId="77777777" w:rsidR="00C46558" w:rsidRPr="00972756" w:rsidRDefault="00FB4A3D" w:rsidP="00C46558">
      <w:pPr>
        <w:numPr>
          <w:ilvl w:val="0"/>
          <w:numId w:val="3"/>
        </w:numPr>
      </w:pPr>
      <w:r w:rsidRPr="00972756">
        <w:t>Academic Achievement</w:t>
      </w:r>
    </w:p>
    <w:p w14:paraId="6A158567" w14:textId="77777777" w:rsidR="00FB4A3D" w:rsidRPr="00E04219" w:rsidRDefault="00FB4A3D" w:rsidP="00C46558">
      <w:pPr>
        <w:numPr>
          <w:ilvl w:val="0"/>
          <w:numId w:val="3"/>
        </w:numPr>
      </w:pPr>
      <w:r w:rsidRPr="00972756">
        <w:t>Inte</w:t>
      </w:r>
      <w:r w:rsidR="0008099A" w:rsidRPr="00972756">
        <w:t>rest in a</w:t>
      </w:r>
      <w:r w:rsidR="00E04219">
        <w:t>n IEEE field of interest (</w:t>
      </w:r>
      <w:r w:rsidR="00C03EA6" w:rsidRPr="00657B44">
        <w:rPr>
          <w:color w:val="000000"/>
        </w:rPr>
        <w:t>electrical</w:t>
      </w:r>
      <w:r w:rsidR="00E04219">
        <w:rPr>
          <w:color w:val="000000"/>
        </w:rPr>
        <w:t xml:space="preserve"> engineering</w:t>
      </w:r>
      <w:r w:rsidR="00C03EA6" w:rsidRPr="00657B44">
        <w:rPr>
          <w:color w:val="000000"/>
        </w:rPr>
        <w:t>, computer engineering, computer science</w:t>
      </w:r>
      <w:r w:rsidR="00E04219">
        <w:rPr>
          <w:color w:val="000000"/>
        </w:rPr>
        <w:t xml:space="preserve">, electronics, nuclear physics, </w:t>
      </w:r>
      <w:r w:rsidR="00367A66">
        <w:rPr>
          <w:color w:val="000000"/>
        </w:rPr>
        <w:t>and</w:t>
      </w:r>
      <w:r w:rsidR="00E04219">
        <w:rPr>
          <w:color w:val="000000"/>
        </w:rPr>
        <w:t xml:space="preserve"> </w:t>
      </w:r>
      <w:r w:rsidR="00367A66">
        <w:rPr>
          <w:color w:val="000000"/>
        </w:rPr>
        <w:t>dozens of other</w:t>
      </w:r>
      <w:r w:rsidR="00E04219">
        <w:rPr>
          <w:color w:val="000000"/>
        </w:rPr>
        <w:t xml:space="preserve"> fields)</w:t>
      </w:r>
    </w:p>
    <w:p w14:paraId="6A158568" w14:textId="77777777" w:rsidR="00E04219" w:rsidRPr="00972756" w:rsidRDefault="00E04219" w:rsidP="00C46558">
      <w:pPr>
        <w:numPr>
          <w:ilvl w:val="0"/>
          <w:numId w:val="3"/>
        </w:numPr>
      </w:pPr>
      <w:r>
        <w:rPr>
          <w:color w:val="000000"/>
        </w:rPr>
        <w:t>Financial need is a minor, secondary consideration</w:t>
      </w:r>
    </w:p>
    <w:p w14:paraId="6A158569" w14:textId="77777777" w:rsidR="00972756" w:rsidRPr="00E04219" w:rsidRDefault="00972756" w:rsidP="0012773F">
      <w:pPr>
        <w:rPr>
          <w:b/>
          <w:sz w:val="16"/>
          <w:szCs w:val="16"/>
        </w:rPr>
      </w:pPr>
    </w:p>
    <w:p w14:paraId="6A15856A" w14:textId="77777777" w:rsidR="009B1B2C" w:rsidRDefault="0012773F" w:rsidP="0012773F">
      <w:pPr>
        <w:rPr>
          <w:b/>
        </w:rPr>
      </w:pPr>
      <w:r w:rsidRPr="005F02CC">
        <w:rPr>
          <w:b/>
        </w:rPr>
        <w:t xml:space="preserve">PURPOSE: </w:t>
      </w:r>
    </w:p>
    <w:p w14:paraId="6A15856B" w14:textId="77777777" w:rsidR="0012773F" w:rsidRDefault="0012773F" w:rsidP="0012773F">
      <w:r w:rsidRPr="005F02CC">
        <w:t>T</w:t>
      </w:r>
      <w:r w:rsidR="00367A66">
        <w:t>he IEEE Jim Thomas Memorial Scholarship</w:t>
      </w:r>
      <w:r w:rsidR="00367A66">
        <w:rPr>
          <w:rStyle w:val="FootnoteReference"/>
        </w:rPr>
        <w:footnoteReference w:id="1"/>
      </w:r>
      <w:r w:rsidRPr="005F02CC">
        <w:t xml:space="preserve"> encourage</w:t>
      </w:r>
      <w:r w:rsidR="00367A66">
        <w:t>s</w:t>
      </w:r>
      <w:r w:rsidRPr="005F02CC">
        <w:t xml:space="preserve"> the pursuit of an academic degree and subsequent career in </w:t>
      </w:r>
      <w:r w:rsidR="00367A66">
        <w:t xml:space="preserve">an IEEE field of interest.  The </w:t>
      </w:r>
      <w:r w:rsidR="00367A66" w:rsidRPr="00367A66">
        <w:t>scholarship</w:t>
      </w:r>
      <w:r w:rsidR="00367A66">
        <w:t xml:space="preserve"> also </w:t>
      </w:r>
      <w:r w:rsidRPr="005F02CC">
        <w:t>contribute</w:t>
      </w:r>
      <w:r w:rsidR="00367A66">
        <w:t>s</w:t>
      </w:r>
      <w:r w:rsidRPr="005F02CC">
        <w:t xml:space="preserve"> to the development of technology expertise and industry in the United States.</w:t>
      </w:r>
    </w:p>
    <w:p w14:paraId="6A15856C" w14:textId="77777777" w:rsidR="00E04219" w:rsidRPr="00E04219" w:rsidRDefault="00E04219" w:rsidP="00E04219">
      <w:pPr>
        <w:rPr>
          <w:b/>
          <w:sz w:val="16"/>
          <w:szCs w:val="16"/>
        </w:rPr>
      </w:pPr>
    </w:p>
    <w:p w14:paraId="6A15856D" w14:textId="77777777" w:rsidR="0012773F" w:rsidRPr="00E04219" w:rsidRDefault="0012773F" w:rsidP="0012773F">
      <w:pPr>
        <w:rPr>
          <w:b/>
          <w:sz w:val="16"/>
          <w:szCs w:val="16"/>
        </w:rPr>
      </w:pPr>
    </w:p>
    <w:p w14:paraId="6A15856E" w14:textId="77777777" w:rsidR="009B1B2C" w:rsidRDefault="00E01CAE" w:rsidP="009B1B2C">
      <w:r w:rsidRPr="00972756">
        <w:rPr>
          <w:b/>
        </w:rPr>
        <w:t>SUBMIT APPLICATIONS TO:</w:t>
      </w:r>
      <w:r w:rsidR="00972756">
        <w:rPr>
          <w:b/>
        </w:rPr>
        <w:tab/>
      </w:r>
      <w:hyperlink r:id="rId8" w:history="1">
        <w:r w:rsidR="00883E28" w:rsidRPr="00713365">
          <w:rPr>
            <w:rStyle w:val="Hyperlink"/>
          </w:rPr>
          <w:t>richland.scholarships@ieee.org</w:t>
        </w:r>
      </w:hyperlink>
      <w:r w:rsidR="009B1B2C">
        <w:t xml:space="preserve"> </w:t>
      </w:r>
    </w:p>
    <w:p w14:paraId="6A15856F" w14:textId="224F33E4" w:rsidR="009B1B2C" w:rsidRDefault="004C5FDF" w:rsidP="009B1B2C">
      <w:r>
        <w:rPr>
          <w:b/>
        </w:rPr>
        <w:t>APPLICATION DEADLINE</w:t>
      </w:r>
      <w:r w:rsidR="009B1B2C" w:rsidRPr="008E105E">
        <w:rPr>
          <w:b/>
        </w:rPr>
        <w:t>:</w:t>
      </w:r>
      <w:r w:rsidR="00890C57">
        <w:tab/>
      </w:r>
      <w:r w:rsidR="00486CDA">
        <w:t xml:space="preserve">November </w:t>
      </w:r>
      <w:r w:rsidR="00637C23">
        <w:t>1</w:t>
      </w:r>
      <w:r>
        <w:t>2</w:t>
      </w:r>
      <w:r w:rsidR="00637C23">
        <w:t xml:space="preserve">, </w:t>
      </w:r>
      <w:r w:rsidR="00486CDA">
        <w:t>2019</w:t>
      </w:r>
      <w:r w:rsidR="00637C23">
        <w:t xml:space="preserve">, by </w:t>
      </w:r>
      <w:r>
        <w:t>6</w:t>
      </w:r>
      <w:r w:rsidR="00637C23">
        <w:t>:</w:t>
      </w:r>
      <w:r>
        <w:t>0</w:t>
      </w:r>
      <w:r w:rsidR="00637C23">
        <w:t>0 PM Pacific Time</w:t>
      </w:r>
    </w:p>
    <w:p w14:paraId="6A158570" w14:textId="77777777" w:rsidR="00E04219" w:rsidRPr="009B1B2C" w:rsidRDefault="007454AE" w:rsidP="009B1B2C">
      <w:r w:rsidRPr="00E04219">
        <w:rPr>
          <w:rFonts w:ascii="Arial" w:hAnsi="Arial" w:cs="Arial"/>
          <w:b/>
          <w:sz w:val="56"/>
          <w:szCs w:val="56"/>
        </w:rPr>
        <w:lastRenderedPageBreak/>
        <w:t>A</w:t>
      </w:r>
      <w:r w:rsidR="00DD0D0A" w:rsidRPr="00E04219">
        <w:rPr>
          <w:rFonts w:ascii="Arial" w:hAnsi="Arial" w:cs="Arial"/>
          <w:b/>
          <w:sz w:val="56"/>
          <w:szCs w:val="56"/>
        </w:rPr>
        <w:t>pplication</w:t>
      </w:r>
    </w:p>
    <w:p w14:paraId="6A158571" w14:textId="77777777" w:rsidR="00E04219" w:rsidRPr="00E04219" w:rsidRDefault="00E04219" w:rsidP="00E04219">
      <w:pPr>
        <w:tabs>
          <w:tab w:val="right" w:pos="9270"/>
        </w:tabs>
        <w:rPr>
          <w:rFonts w:ascii="Arial" w:hAnsi="Arial" w:cs="Arial"/>
          <w:b/>
          <w:sz w:val="18"/>
          <w:szCs w:val="18"/>
        </w:rPr>
      </w:pPr>
    </w:p>
    <w:p w14:paraId="6A158572" w14:textId="77777777" w:rsidR="00E61227" w:rsidRPr="00E04219" w:rsidRDefault="000706D8" w:rsidP="00E04219">
      <w:pPr>
        <w:rPr>
          <w:rFonts w:ascii="Arial" w:hAnsi="Arial" w:cs="Arial"/>
          <w:sz w:val="36"/>
          <w:szCs w:val="36"/>
        </w:rPr>
      </w:pPr>
      <w:r w:rsidRPr="00E04219">
        <w:rPr>
          <w:rFonts w:ascii="Arial" w:hAnsi="Arial" w:cs="Arial"/>
          <w:sz w:val="36"/>
          <w:szCs w:val="36"/>
        </w:rPr>
        <w:t xml:space="preserve">IEEE </w:t>
      </w:r>
      <w:r w:rsidR="00E04219" w:rsidRPr="00E04219">
        <w:rPr>
          <w:rFonts w:ascii="Arial" w:hAnsi="Arial" w:cs="Arial"/>
          <w:sz w:val="36"/>
          <w:szCs w:val="36"/>
        </w:rPr>
        <w:t>Jim Thomas Memorial</w:t>
      </w:r>
      <w:r w:rsidRPr="00E04219">
        <w:rPr>
          <w:rFonts w:ascii="Arial" w:hAnsi="Arial" w:cs="Arial"/>
          <w:sz w:val="36"/>
          <w:szCs w:val="36"/>
        </w:rPr>
        <w:t xml:space="preserve"> Scholarship</w:t>
      </w:r>
      <w:r w:rsidR="00367A66">
        <w:rPr>
          <w:rFonts w:ascii="Arial" w:hAnsi="Arial" w:cs="Arial"/>
          <w:sz w:val="36"/>
          <w:szCs w:val="36"/>
        </w:rPr>
        <w:t>—WSU, Tri-Cities</w:t>
      </w:r>
    </w:p>
    <w:p w14:paraId="6A158573" w14:textId="77777777" w:rsidR="00E04219" w:rsidRPr="00E04219" w:rsidRDefault="00E04219" w:rsidP="00E04219">
      <w:pPr>
        <w:tabs>
          <w:tab w:val="left" w:pos="8300"/>
        </w:tabs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color w:val="000080"/>
          <w:sz w:val="16"/>
          <w:szCs w:val="16"/>
        </w:rPr>
        <w:tab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637"/>
        <w:gridCol w:w="154"/>
        <w:gridCol w:w="2700"/>
        <w:gridCol w:w="900"/>
        <w:gridCol w:w="643"/>
        <w:gridCol w:w="103"/>
        <w:gridCol w:w="514"/>
        <w:gridCol w:w="262"/>
        <w:gridCol w:w="456"/>
        <w:gridCol w:w="1910"/>
      </w:tblGrid>
      <w:tr w:rsidR="007362A1" w14:paraId="6A15857A" w14:textId="77777777" w:rsidTr="007362A1">
        <w:tc>
          <w:tcPr>
            <w:tcW w:w="1934" w:type="dxa"/>
            <w:gridSpan w:val="2"/>
          </w:tcPr>
          <w:p w14:paraId="6A158574" w14:textId="77777777" w:rsidR="00D57F88" w:rsidRDefault="00D57F88" w:rsidP="00E61227">
            <w:r>
              <w:t>Name :</w:t>
            </w:r>
          </w:p>
          <w:p w14:paraId="6A158576" w14:textId="45A2F47A" w:rsidR="00D57F88" w:rsidRPr="004C5FDF" w:rsidRDefault="00D57F88" w:rsidP="00E61227">
            <w:pPr>
              <w:rPr>
                <w:sz w:val="16"/>
                <w:szCs w:val="16"/>
              </w:rPr>
            </w:pPr>
            <w:r w:rsidRPr="004F353A">
              <w:rPr>
                <w:sz w:val="18"/>
                <w:szCs w:val="18"/>
              </w:rPr>
              <w:t>(first, middle, last)</w:t>
            </w:r>
          </w:p>
        </w:tc>
        <w:tc>
          <w:tcPr>
            <w:tcW w:w="3754" w:type="dxa"/>
            <w:gridSpan w:val="3"/>
          </w:tcPr>
          <w:p w14:paraId="6A158577" w14:textId="77777777" w:rsidR="00D57F88" w:rsidRDefault="00D57F88" w:rsidP="00E61227"/>
        </w:tc>
        <w:tc>
          <w:tcPr>
            <w:tcW w:w="1978" w:type="dxa"/>
            <w:gridSpan w:val="5"/>
          </w:tcPr>
          <w:p w14:paraId="6A158578" w14:textId="77777777" w:rsidR="00D57F88" w:rsidRDefault="00D57F88" w:rsidP="00E61227">
            <w:r>
              <w:t>IEEE Membership #</w:t>
            </w:r>
          </w:p>
        </w:tc>
        <w:tc>
          <w:tcPr>
            <w:tcW w:w="1910" w:type="dxa"/>
          </w:tcPr>
          <w:p w14:paraId="6A158579" w14:textId="77777777" w:rsidR="00D57F88" w:rsidRDefault="00D57F88" w:rsidP="00E61227"/>
        </w:tc>
      </w:tr>
      <w:tr w:rsidR="007362A1" w14:paraId="6A158582" w14:textId="77777777" w:rsidTr="007362A1">
        <w:trPr>
          <w:trHeight w:val="553"/>
        </w:trPr>
        <w:tc>
          <w:tcPr>
            <w:tcW w:w="1934" w:type="dxa"/>
            <w:gridSpan w:val="2"/>
            <w:vMerge w:val="restart"/>
          </w:tcPr>
          <w:p w14:paraId="6A15857B" w14:textId="77777777" w:rsidR="007454AE" w:rsidRDefault="007454AE" w:rsidP="00E61227">
            <w:r>
              <w:t>Present Address:</w:t>
            </w:r>
          </w:p>
          <w:p w14:paraId="6A15857C" w14:textId="77777777" w:rsidR="007454AE" w:rsidRDefault="007454AE" w:rsidP="00E61227"/>
          <w:p w14:paraId="6A15857E" w14:textId="77777777" w:rsidR="007454AE" w:rsidRDefault="007454AE" w:rsidP="00E61227"/>
        </w:tc>
        <w:tc>
          <w:tcPr>
            <w:tcW w:w="3754" w:type="dxa"/>
            <w:gridSpan w:val="3"/>
            <w:vMerge w:val="restart"/>
          </w:tcPr>
          <w:p w14:paraId="6A15857F" w14:textId="77777777" w:rsidR="007454AE" w:rsidRDefault="007454AE" w:rsidP="00E61227"/>
        </w:tc>
        <w:tc>
          <w:tcPr>
            <w:tcW w:w="1978" w:type="dxa"/>
            <w:gridSpan w:val="5"/>
          </w:tcPr>
          <w:p w14:paraId="6A158580" w14:textId="77777777" w:rsidR="007454AE" w:rsidRDefault="007454AE" w:rsidP="00E61227">
            <w:r>
              <w:t>Phone:</w:t>
            </w:r>
          </w:p>
        </w:tc>
        <w:tc>
          <w:tcPr>
            <w:tcW w:w="1910" w:type="dxa"/>
          </w:tcPr>
          <w:p w14:paraId="6A158581" w14:textId="77777777" w:rsidR="007454AE" w:rsidRDefault="007454AE" w:rsidP="00E61227"/>
        </w:tc>
      </w:tr>
      <w:tr w:rsidR="007362A1" w14:paraId="6A158587" w14:textId="77777777" w:rsidTr="007362A1">
        <w:trPr>
          <w:trHeight w:val="553"/>
        </w:trPr>
        <w:tc>
          <w:tcPr>
            <w:tcW w:w="1934" w:type="dxa"/>
            <w:gridSpan w:val="2"/>
            <w:vMerge/>
          </w:tcPr>
          <w:p w14:paraId="6A158583" w14:textId="77777777" w:rsidR="007454AE" w:rsidRDefault="007454AE" w:rsidP="00E61227"/>
        </w:tc>
        <w:tc>
          <w:tcPr>
            <w:tcW w:w="3754" w:type="dxa"/>
            <w:gridSpan w:val="3"/>
            <w:vMerge/>
          </w:tcPr>
          <w:p w14:paraId="6A158584" w14:textId="77777777" w:rsidR="007454AE" w:rsidRDefault="007454AE" w:rsidP="00E61227"/>
        </w:tc>
        <w:tc>
          <w:tcPr>
            <w:tcW w:w="1978" w:type="dxa"/>
            <w:gridSpan w:val="5"/>
          </w:tcPr>
          <w:p w14:paraId="6A158585" w14:textId="77777777" w:rsidR="007454AE" w:rsidRDefault="007454AE" w:rsidP="00E61227">
            <w:r>
              <w:t>Email:</w:t>
            </w:r>
          </w:p>
        </w:tc>
        <w:tc>
          <w:tcPr>
            <w:tcW w:w="1910" w:type="dxa"/>
          </w:tcPr>
          <w:p w14:paraId="6A158586" w14:textId="77777777" w:rsidR="007454AE" w:rsidRDefault="007454AE" w:rsidP="00E61227"/>
        </w:tc>
      </w:tr>
      <w:tr w:rsidR="007362A1" w14:paraId="6A15858C" w14:textId="77777777" w:rsidTr="007362A1">
        <w:tc>
          <w:tcPr>
            <w:tcW w:w="1934" w:type="dxa"/>
            <w:gridSpan w:val="2"/>
          </w:tcPr>
          <w:p w14:paraId="6A158588" w14:textId="77777777" w:rsidR="00F2507A" w:rsidRDefault="00F2507A" w:rsidP="00E61227">
            <w:r>
              <w:t>Employer:</w:t>
            </w:r>
          </w:p>
        </w:tc>
        <w:tc>
          <w:tcPr>
            <w:tcW w:w="3754" w:type="dxa"/>
            <w:gridSpan w:val="3"/>
          </w:tcPr>
          <w:p w14:paraId="6A158589" w14:textId="77777777" w:rsidR="00F2507A" w:rsidRDefault="00F2507A" w:rsidP="00E61227"/>
        </w:tc>
        <w:tc>
          <w:tcPr>
            <w:tcW w:w="1978" w:type="dxa"/>
            <w:gridSpan w:val="5"/>
          </w:tcPr>
          <w:p w14:paraId="6A15858A" w14:textId="77777777" w:rsidR="00F2507A" w:rsidRDefault="00F2507A" w:rsidP="00E61227">
            <w:r>
              <w:t>Job Title:</w:t>
            </w:r>
          </w:p>
        </w:tc>
        <w:tc>
          <w:tcPr>
            <w:tcW w:w="1910" w:type="dxa"/>
          </w:tcPr>
          <w:p w14:paraId="6A15858B" w14:textId="77777777" w:rsidR="00F2507A" w:rsidRDefault="00F2507A" w:rsidP="00E61227"/>
        </w:tc>
      </w:tr>
      <w:tr w:rsidR="007362A1" w14:paraId="6A158592" w14:textId="77777777" w:rsidTr="007362A1">
        <w:tc>
          <w:tcPr>
            <w:tcW w:w="1934" w:type="dxa"/>
            <w:gridSpan w:val="2"/>
          </w:tcPr>
          <w:p w14:paraId="6A15858D" w14:textId="77777777" w:rsidR="00840F5D" w:rsidRDefault="00840F5D" w:rsidP="00E61227">
            <w:r>
              <w:t xml:space="preserve">Degree Sought &amp; </w:t>
            </w:r>
          </w:p>
          <w:p w14:paraId="6A15858E" w14:textId="77777777" w:rsidR="00840F5D" w:rsidRDefault="00840F5D" w:rsidP="00E61227">
            <w:r>
              <w:t>Certified Major:</w:t>
            </w:r>
          </w:p>
        </w:tc>
        <w:tc>
          <w:tcPr>
            <w:tcW w:w="3754" w:type="dxa"/>
            <w:gridSpan w:val="3"/>
          </w:tcPr>
          <w:p w14:paraId="6A15858F" w14:textId="77777777" w:rsidR="007454AE" w:rsidRDefault="007454AE" w:rsidP="00E61227"/>
        </w:tc>
        <w:tc>
          <w:tcPr>
            <w:tcW w:w="1978" w:type="dxa"/>
            <w:gridSpan w:val="5"/>
          </w:tcPr>
          <w:p w14:paraId="6A158590" w14:textId="77777777" w:rsidR="007454AE" w:rsidRDefault="00840F5D" w:rsidP="00E61227">
            <w:r w:rsidRPr="004C5FDF">
              <w:t>Planned Degree Completion</w:t>
            </w:r>
            <w:r w:rsidR="00103C17" w:rsidRPr="004C5FDF">
              <w:t xml:space="preserve"> Date</w:t>
            </w:r>
            <w:r w:rsidRPr="004C5FDF">
              <w:t>:</w:t>
            </w:r>
          </w:p>
        </w:tc>
        <w:tc>
          <w:tcPr>
            <w:tcW w:w="1910" w:type="dxa"/>
          </w:tcPr>
          <w:p w14:paraId="6A158591" w14:textId="77777777" w:rsidR="007454AE" w:rsidRDefault="007454AE" w:rsidP="00E61227"/>
        </w:tc>
      </w:tr>
      <w:tr w:rsidR="00DD0D0A" w14:paraId="6A158597" w14:textId="77777777" w:rsidTr="007362A1">
        <w:tc>
          <w:tcPr>
            <w:tcW w:w="9576" w:type="dxa"/>
            <w:gridSpan w:val="11"/>
          </w:tcPr>
          <w:p w14:paraId="6A158593" w14:textId="77777777" w:rsidR="00DD0D0A" w:rsidRPr="003407B4" w:rsidRDefault="003C29E2" w:rsidP="00E61227">
            <w:r w:rsidRPr="004F353A">
              <w:rPr>
                <w:i/>
              </w:rPr>
              <w:t>Honors and awards in recognition of your scholastic achievement:</w:t>
            </w:r>
          </w:p>
          <w:p w14:paraId="6A158594" w14:textId="77777777" w:rsidR="003C29E2" w:rsidRDefault="003C29E2" w:rsidP="00E61227"/>
          <w:p w14:paraId="6A158595" w14:textId="3E05A262" w:rsidR="00103C17" w:rsidRDefault="00103C17" w:rsidP="00E61227"/>
          <w:p w14:paraId="79335C2B" w14:textId="77777777" w:rsidR="007362A1" w:rsidRDefault="007362A1" w:rsidP="00E61227"/>
          <w:p w14:paraId="6A158596" w14:textId="77777777" w:rsidR="003C29E2" w:rsidRDefault="003C29E2" w:rsidP="00E61227"/>
        </w:tc>
      </w:tr>
      <w:tr w:rsidR="00DD0D0A" w14:paraId="6A158599" w14:textId="77777777" w:rsidTr="007362A1">
        <w:tc>
          <w:tcPr>
            <w:tcW w:w="9576" w:type="dxa"/>
            <w:gridSpan w:val="11"/>
          </w:tcPr>
          <w:p w14:paraId="6A158598" w14:textId="77777777" w:rsidR="003C29E2" w:rsidRPr="004F353A" w:rsidRDefault="00367A66" w:rsidP="004F353A">
            <w:pPr>
              <w:jc w:val="center"/>
              <w:rPr>
                <w:i/>
              </w:rPr>
            </w:pPr>
            <w:r>
              <w:rPr>
                <w:i/>
              </w:rPr>
              <w:t xml:space="preserve">Names of schools/colleges </w:t>
            </w:r>
            <w:r w:rsidR="003C29E2" w:rsidRPr="004F353A">
              <w:rPr>
                <w:i/>
              </w:rPr>
              <w:t>attended (Beginning with High School)</w:t>
            </w:r>
          </w:p>
        </w:tc>
      </w:tr>
      <w:tr w:rsidR="003C29E2" w14:paraId="6A15859F" w14:textId="77777777" w:rsidTr="007362A1">
        <w:trPr>
          <w:trHeight w:val="282"/>
        </w:trPr>
        <w:tc>
          <w:tcPr>
            <w:tcW w:w="2088" w:type="dxa"/>
            <w:gridSpan w:val="3"/>
          </w:tcPr>
          <w:p w14:paraId="6A15859A" w14:textId="77777777" w:rsidR="003C29E2" w:rsidRPr="004F353A" w:rsidRDefault="003407B4" w:rsidP="004F353A">
            <w:pPr>
              <w:jc w:val="center"/>
              <w:rPr>
                <w:sz w:val="20"/>
                <w:szCs w:val="20"/>
              </w:rPr>
            </w:pPr>
            <w:r w:rsidRPr="004F353A">
              <w:rPr>
                <w:sz w:val="20"/>
                <w:szCs w:val="20"/>
              </w:rPr>
              <w:t>School/College</w:t>
            </w:r>
          </w:p>
        </w:tc>
        <w:tc>
          <w:tcPr>
            <w:tcW w:w="2700" w:type="dxa"/>
          </w:tcPr>
          <w:p w14:paraId="6A15859B" w14:textId="77777777" w:rsidR="003C29E2" w:rsidRPr="004F353A" w:rsidRDefault="003407B4" w:rsidP="004F353A">
            <w:pPr>
              <w:jc w:val="center"/>
              <w:rPr>
                <w:sz w:val="20"/>
                <w:szCs w:val="20"/>
              </w:rPr>
            </w:pPr>
            <w:r w:rsidRPr="004F353A">
              <w:rPr>
                <w:sz w:val="20"/>
                <w:szCs w:val="20"/>
              </w:rPr>
              <w:t>Address</w:t>
            </w:r>
          </w:p>
        </w:tc>
        <w:tc>
          <w:tcPr>
            <w:tcW w:w="1543" w:type="dxa"/>
            <w:gridSpan w:val="2"/>
          </w:tcPr>
          <w:p w14:paraId="6A15859C" w14:textId="77777777" w:rsidR="003C29E2" w:rsidRPr="004F353A" w:rsidRDefault="003407B4" w:rsidP="004F353A">
            <w:pPr>
              <w:jc w:val="center"/>
              <w:rPr>
                <w:sz w:val="20"/>
                <w:szCs w:val="20"/>
              </w:rPr>
            </w:pPr>
            <w:r w:rsidRPr="004F353A">
              <w:rPr>
                <w:sz w:val="20"/>
                <w:szCs w:val="20"/>
              </w:rPr>
              <w:t>Dates Attended</w:t>
            </w:r>
          </w:p>
        </w:tc>
        <w:tc>
          <w:tcPr>
            <w:tcW w:w="617" w:type="dxa"/>
            <w:gridSpan w:val="2"/>
          </w:tcPr>
          <w:p w14:paraId="6A15859D" w14:textId="77777777" w:rsidR="003C29E2" w:rsidRPr="004F353A" w:rsidRDefault="003407B4" w:rsidP="004F353A">
            <w:pPr>
              <w:jc w:val="center"/>
              <w:rPr>
                <w:sz w:val="20"/>
                <w:szCs w:val="20"/>
              </w:rPr>
            </w:pPr>
            <w:r w:rsidRPr="004F353A">
              <w:rPr>
                <w:sz w:val="20"/>
                <w:szCs w:val="20"/>
              </w:rPr>
              <w:t>GPA</w:t>
            </w:r>
          </w:p>
        </w:tc>
        <w:tc>
          <w:tcPr>
            <w:tcW w:w="2628" w:type="dxa"/>
            <w:gridSpan w:val="3"/>
          </w:tcPr>
          <w:p w14:paraId="6A15859E" w14:textId="77777777" w:rsidR="003C29E2" w:rsidRPr="004F353A" w:rsidRDefault="003407B4" w:rsidP="004F353A">
            <w:pPr>
              <w:jc w:val="center"/>
              <w:rPr>
                <w:sz w:val="20"/>
                <w:szCs w:val="20"/>
              </w:rPr>
            </w:pPr>
            <w:r w:rsidRPr="004F353A">
              <w:rPr>
                <w:sz w:val="20"/>
                <w:szCs w:val="20"/>
              </w:rPr>
              <w:t>Degree/Diploma (date)</w:t>
            </w:r>
          </w:p>
        </w:tc>
      </w:tr>
      <w:tr w:rsidR="003C29E2" w14:paraId="6A1585A5" w14:textId="77777777" w:rsidTr="007362A1">
        <w:trPr>
          <w:trHeight w:val="279"/>
        </w:trPr>
        <w:tc>
          <w:tcPr>
            <w:tcW w:w="2088" w:type="dxa"/>
            <w:gridSpan w:val="3"/>
          </w:tcPr>
          <w:p w14:paraId="6A1585A0" w14:textId="77777777" w:rsidR="003C29E2" w:rsidRDefault="003C29E2" w:rsidP="00E61227"/>
        </w:tc>
        <w:tc>
          <w:tcPr>
            <w:tcW w:w="2700" w:type="dxa"/>
          </w:tcPr>
          <w:p w14:paraId="6A1585A1" w14:textId="77777777" w:rsidR="003C29E2" w:rsidRDefault="003C29E2" w:rsidP="00E61227"/>
        </w:tc>
        <w:tc>
          <w:tcPr>
            <w:tcW w:w="1543" w:type="dxa"/>
            <w:gridSpan w:val="2"/>
          </w:tcPr>
          <w:p w14:paraId="6A1585A2" w14:textId="77777777" w:rsidR="003C29E2" w:rsidRDefault="003C29E2" w:rsidP="00E61227"/>
        </w:tc>
        <w:tc>
          <w:tcPr>
            <w:tcW w:w="617" w:type="dxa"/>
            <w:gridSpan w:val="2"/>
          </w:tcPr>
          <w:p w14:paraId="6A1585A3" w14:textId="77777777" w:rsidR="003C29E2" w:rsidRDefault="003C29E2" w:rsidP="00E61227"/>
        </w:tc>
        <w:tc>
          <w:tcPr>
            <w:tcW w:w="2628" w:type="dxa"/>
            <w:gridSpan w:val="3"/>
          </w:tcPr>
          <w:p w14:paraId="6A1585A4" w14:textId="77777777" w:rsidR="003C29E2" w:rsidRDefault="003C29E2" w:rsidP="00E61227"/>
        </w:tc>
      </w:tr>
      <w:tr w:rsidR="003C29E2" w14:paraId="6A1585AB" w14:textId="77777777" w:rsidTr="007362A1">
        <w:trPr>
          <w:trHeight w:val="279"/>
        </w:trPr>
        <w:tc>
          <w:tcPr>
            <w:tcW w:w="2088" w:type="dxa"/>
            <w:gridSpan w:val="3"/>
          </w:tcPr>
          <w:p w14:paraId="6A1585A6" w14:textId="77777777" w:rsidR="003C29E2" w:rsidRDefault="003C29E2" w:rsidP="00E61227"/>
        </w:tc>
        <w:tc>
          <w:tcPr>
            <w:tcW w:w="2700" w:type="dxa"/>
          </w:tcPr>
          <w:p w14:paraId="6A1585A7" w14:textId="77777777" w:rsidR="003C29E2" w:rsidRDefault="003C29E2" w:rsidP="00E61227"/>
        </w:tc>
        <w:tc>
          <w:tcPr>
            <w:tcW w:w="1543" w:type="dxa"/>
            <w:gridSpan w:val="2"/>
          </w:tcPr>
          <w:p w14:paraId="6A1585A8" w14:textId="77777777" w:rsidR="003C29E2" w:rsidRDefault="003C29E2" w:rsidP="00E61227"/>
        </w:tc>
        <w:tc>
          <w:tcPr>
            <w:tcW w:w="617" w:type="dxa"/>
            <w:gridSpan w:val="2"/>
          </w:tcPr>
          <w:p w14:paraId="6A1585A9" w14:textId="77777777" w:rsidR="003C29E2" w:rsidRDefault="003C29E2" w:rsidP="00E61227"/>
        </w:tc>
        <w:tc>
          <w:tcPr>
            <w:tcW w:w="2628" w:type="dxa"/>
            <w:gridSpan w:val="3"/>
          </w:tcPr>
          <w:p w14:paraId="6A1585AA" w14:textId="77777777" w:rsidR="003C29E2" w:rsidRDefault="003C29E2" w:rsidP="00E61227"/>
        </w:tc>
      </w:tr>
      <w:tr w:rsidR="003C29E2" w14:paraId="6A1585B1" w14:textId="77777777" w:rsidTr="007362A1">
        <w:trPr>
          <w:trHeight w:val="279"/>
        </w:trPr>
        <w:tc>
          <w:tcPr>
            <w:tcW w:w="2088" w:type="dxa"/>
            <w:gridSpan w:val="3"/>
          </w:tcPr>
          <w:p w14:paraId="6A1585AC" w14:textId="77777777" w:rsidR="003C29E2" w:rsidRDefault="003C29E2" w:rsidP="00E61227"/>
        </w:tc>
        <w:tc>
          <w:tcPr>
            <w:tcW w:w="2700" w:type="dxa"/>
          </w:tcPr>
          <w:p w14:paraId="6A1585AD" w14:textId="77777777" w:rsidR="003C29E2" w:rsidRDefault="003C29E2" w:rsidP="00E61227"/>
        </w:tc>
        <w:tc>
          <w:tcPr>
            <w:tcW w:w="1543" w:type="dxa"/>
            <w:gridSpan w:val="2"/>
          </w:tcPr>
          <w:p w14:paraId="6A1585AE" w14:textId="77777777" w:rsidR="003C29E2" w:rsidRDefault="003C29E2" w:rsidP="00E61227"/>
        </w:tc>
        <w:tc>
          <w:tcPr>
            <w:tcW w:w="617" w:type="dxa"/>
            <w:gridSpan w:val="2"/>
          </w:tcPr>
          <w:p w14:paraId="6A1585AF" w14:textId="77777777" w:rsidR="003C29E2" w:rsidRDefault="003C29E2" w:rsidP="00E61227"/>
        </w:tc>
        <w:tc>
          <w:tcPr>
            <w:tcW w:w="2628" w:type="dxa"/>
            <w:gridSpan w:val="3"/>
          </w:tcPr>
          <w:p w14:paraId="6A1585B0" w14:textId="77777777" w:rsidR="003C29E2" w:rsidRDefault="003C29E2" w:rsidP="00E61227"/>
        </w:tc>
      </w:tr>
      <w:tr w:rsidR="003C29E2" w14:paraId="6A1585B7" w14:textId="77777777" w:rsidTr="007362A1">
        <w:trPr>
          <w:trHeight w:val="279"/>
        </w:trPr>
        <w:tc>
          <w:tcPr>
            <w:tcW w:w="2088" w:type="dxa"/>
            <w:gridSpan w:val="3"/>
          </w:tcPr>
          <w:p w14:paraId="6A1585B2" w14:textId="77777777" w:rsidR="003C29E2" w:rsidRDefault="003C29E2" w:rsidP="00E61227"/>
        </w:tc>
        <w:tc>
          <w:tcPr>
            <w:tcW w:w="2700" w:type="dxa"/>
          </w:tcPr>
          <w:p w14:paraId="6A1585B3" w14:textId="77777777" w:rsidR="003C29E2" w:rsidRDefault="003C29E2" w:rsidP="00E61227"/>
        </w:tc>
        <w:tc>
          <w:tcPr>
            <w:tcW w:w="1543" w:type="dxa"/>
            <w:gridSpan w:val="2"/>
          </w:tcPr>
          <w:p w14:paraId="6A1585B4" w14:textId="77777777" w:rsidR="003C29E2" w:rsidRDefault="003C29E2" w:rsidP="00E61227"/>
        </w:tc>
        <w:tc>
          <w:tcPr>
            <w:tcW w:w="617" w:type="dxa"/>
            <w:gridSpan w:val="2"/>
          </w:tcPr>
          <w:p w14:paraId="6A1585B5" w14:textId="77777777" w:rsidR="003C29E2" w:rsidRDefault="003C29E2" w:rsidP="00E61227"/>
        </w:tc>
        <w:tc>
          <w:tcPr>
            <w:tcW w:w="2628" w:type="dxa"/>
            <w:gridSpan w:val="3"/>
          </w:tcPr>
          <w:p w14:paraId="6A1585B6" w14:textId="77777777" w:rsidR="003C29E2" w:rsidRDefault="003C29E2" w:rsidP="00E61227"/>
        </w:tc>
      </w:tr>
      <w:tr w:rsidR="00DD0D0A" w14:paraId="6A1585C1" w14:textId="77777777" w:rsidTr="007362A1">
        <w:tc>
          <w:tcPr>
            <w:tcW w:w="9576" w:type="dxa"/>
            <w:gridSpan w:val="11"/>
          </w:tcPr>
          <w:p w14:paraId="6A1585BE" w14:textId="2B50F6E6" w:rsidR="001B7055" w:rsidRPr="004F353A" w:rsidRDefault="0051215E" w:rsidP="00E61227">
            <w:pPr>
              <w:rPr>
                <w:i/>
              </w:rPr>
            </w:pPr>
            <w:r w:rsidRPr="004F353A">
              <w:rPr>
                <w:i/>
              </w:rPr>
              <w:t>Describe your area of interest and the potential benefit you expect to derive from participation in th</w:t>
            </w:r>
            <w:r w:rsidR="00367A66">
              <w:rPr>
                <w:i/>
              </w:rPr>
              <w:t>e</w:t>
            </w:r>
            <w:r w:rsidRPr="004F353A">
              <w:rPr>
                <w:i/>
              </w:rPr>
              <w:t xml:space="preserve"> IEEE </w:t>
            </w:r>
            <w:r w:rsidR="00367A66">
              <w:rPr>
                <w:i/>
              </w:rPr>
              <w:t>Jim Thomas Memorial S</w:t>
            </w:r>
            <w:r w:rsidRPr="004F353A">
              <w:rPr>
                <w:i/>
              </w:rPr>
              <w:t>cholarship program:</w:t>
            </w:r>
          </w:p>
          <w:p w14:paraId="6A1585BF" w14:textId="5C1C96AA" w:rsidR="0051215E" w:rsidRDefault="0051215E" w:rsidP="00E61227"/>
          <w:p w14:paraId="4FCCF20A" w14:textId="046E5442" w:rsidR="007362A1" w:rsidRDefault="007362A1" w:rsidP="00E61227"/>
          <w:p w14:paraId="17A32DAA" w14:textId="6A1B8362" w:rsidR="007362A1" w:rsidRDefault="007362A1" w:rsidP="00E61227"/>
          <w:p w14:paraId="3C8C4262" w14:textId="6BDB8623" w:rsidR="007362A1" w:rsidRDefault="007362A1" w:rsidP="00E61227"/>
          <w:p w14:paraId="5FB5D311" w14:textId="5D6F11CF" w:rsidR="007362A1" w:rsidRDefault="007362A1" w:rsidP="00E61227"/>
          <w:p w14:paraId="090B1BDA" w14:textId="0A383205" w:rsidR="007362A1" w:rsidRDefault="007362A1" w:rsidP="00E61227"/>
          <w:p w14:paraId="6102ABB8" w14:textId="7D7AC6FF" w:rsidR="007362A1" w:rsidRDefault="007362A1" w:rsidP="00E61227"/>
          <w:p w14:paraId="6A312E0E" w14:textId="77777777" w:rsidR="007362A1" w:rsidRDefault="007362A1" w:rsidP="00E61227"/>
          <w:p w14:paraId="32FBB5D0" w14:textId="77777777" w:rsidR="007362A1" w:rsidRDefault="007362A1" w:rsidP="00E61227"/>
          <w:p w14:paraId="6A1585C0" w14:textId="77777777" w:rsidR="0051215E" w:rsidRPr="007362A1" w:rsidRDefault="0051215E" w:rsidP="00E61227">
            <w:pPr>
              <w:rPr>
                <w:sz w:val="20"/>
                <w:szCs w:val="20"/>
              </w:rPr>
            </w:pPr>
          </w:p>
        </w:tc>
      </w:tr>
      <w:tr w:rsidR="00DD0D0A" w14:paraId="6A1585C5" w14:textId="77777777" w:rsidTr="007362A1">
        <w:tc>
          <w:tcPr>
            <w:tcW w:w="9576" w:type="dxa"/>
            <w:gridSpan w:val="11"/>
          </w:tcPr>
          <w:p w14:paraId="6A1585C2" w14:textId="77777777" w:rsidR="00F2507A" w:rsidRPr="00367A66" w:rsidRDefault="0051215E" w:rsidP="00E61227">
            <w:pPr>
              <w:rPr>
                <w:i/>
              </w:rPr>
            </w:pPr>
            <w:r w:rsidRPr="004F353A">
              <w:rPr>
                <w:i/>
              </w:rPr>
              <w:t>Describe any special c</w:t>
            </w:r>
            <w:r w:rsidR="00F2507A" w:rsidRPr="004F353A">
              <w:rPr>
                <w:i/>
              </w:rPr>
              <w:t>ircumstances which should be considered in awarding this scholarship.</w:t>
            </w:r>
          </w:p>
          <w:p w14:paraId="6A1585C3" w14:textId="77777777" w:rsidR="00F2507A" w:rsidRDefault="00F2507A" w:rsidP="00E61227"/>
          <w:p w14:paraId="6A1585C4" w14:textId="77777777" w:rsidR="00103C17" w:rsidRDefault="00103C17" w:rsidP="00E61227"/>
        </w:tc>
      </w:tr>
      <w:tr w:rsidR="00DD0D0A" w14:paraId="6A1585C9" w14:textId="77777777" w:rsidTr="007362A1">
        <w:tc>
          <w:tcPr>
            <w:tcW w:w="9576" w:type="dxa"/>
            <w:gridSpan w:val="11"/>
          </w:tcPr>
          <w:p w14:paraId="6A1585C6" w14:textId="77777777" w:rsidR="00DD0D0A" w:rsidRDefault="00F2507A" w:rsidP="00E61227">
            <w:r w:rsidRPr="004F353A">
              <w:rPr>
                <w:i/>
              </w:rPr>
              <w:t>List sources of income (</w:t>
            </w:r>
            <w:r w:rsidR="008817A9" w:rsidRPr="004F353A">
              <w:rPr>
                <w:i/>
              </w:rPr>
              <w:t>tuition</w:t>
            </w:r>
            <w:r w:rsidRPr="004F353A">
              <w:rPr>
                <w:i/>
              </w:rPr>
              <w:t xml:space="preserve"> refunds, scholarships, </w:t>
            </w:r>
            <w:r w:rsidR="00367A66" w:rsidRPr="004F353A">
              <w:rPr>
                <w:i/>
              </w:rPr>
              <w:t>veterans’</w:t>
            </w:r>
            <w:r w:rsidRPr="004F353A">
              <w:rPr>
                <w:i/>
              </w:rPr>
              <w:t xml:space="preserve"> benefits, outside support, etc.):</w:t>
            </w:r>
          </w:p>
          <w:p w14:paraId="6A1585C7" w14:textId="77777777" w:rsidR="008817A9" w:rsidRPr="008817A9" w:rsidRDefault="008817A9" w:rsidP="00E61227"/>
          <w:p w14:paraId="6A1585C8" w14:textId="77777777" w:rsidR="00F2507A" w:rsidRDefault="00F2507A" w:rsidP="00E61227"/>
        </w:tc>
      </w:tr>
      <w:tr w:rsidR="00DD0D0A" w14:paraId="6A1585CB" w14:textId="77777777" w:rsidTr="007362A1">
        <w:tc>
          <w:tcPr>
            <w:tcW w:w="9576" w:type="dxa"/>
            <w:gridSpan w:val="11"/>
            <w:tcBorders>
              <w:bottom w:val="single" w:sz="4" w:space="0" w:color="auto"/>
            </w:tcBorders>
          </w:tcPr>
          <w:p w14:paraId="6A1585CA" w14:textId="77777777" w:rsidR="00DD0D0A" w:rsidRPr="00883E28" w:rsidRDefault="0006727A" w:rsidP="00890C57">
            <w:r w:rsidRPr="00883E28">
              <w:rPr>
                <w:color w:val="FF0000"/>
              </w:rPr>
              <w:t xml:space="preserve">This application must be received, together with academic transcript(s) and 2 letters of reference, by the </w:t>
            </w:r>
            <w:r w:rsidR="00890C57">
              <w:rPr>
                <w:color w:val="FF0000"/>
              </w:rPr>
              <w:t>deadline</w:t>
            </w:r>
            <w:r w:rsidRPr="00883E28">
              <w:rPr>
                <w:color w:val="FF0000"/>
              </w:rPr>
              <w:t xml:space="preserve"> in order to be considered.</w:t>
            </w:r>
            <w:r w:rsidR="00883E28" w:rsidRPr="00883E28">
              <w:rPr>
                <w:color w:val="FF0000"/>
              </w:rPr>
              <w:t xml:space="preserve">  Electronic submissions are </w:t>
            </w:r>
            <w:r w:rsidR="009B1B2C">
              <w:rPr>
                <w:color w:val="FF0000"/>
              </w:rPr>
              <w:t>required</w:t>
            </w:r>
            <w:r w:rsidR="00883E28" w:rsidRPr="00883E28">
              <w:rPr>
                <w:color w:val="FF0000"/>
              </w:rPr>
              <w:t xml:space="preserve">.  </w:t>
            </w:r>
          </w:p>
        </w:tc>
      </w:tr>
      <w:tr w:rsidR="00DD0D0A" w14:paraId="6A1585CE" w14:textId="77777777" w:rsidTr="007362A1">
        <w:tc>
          <w:tcPr>
            <w:tcW w:w="9576" w:type="dxa"/>
            <w:gridSpan w:val="11"/>
            <w:tcBorders>
              <w:bottom w:val="nil"/>
            </w:tcBorders>
          </w:tcPr>
          <w:p w14:paraId="6A1585CC" w14:textId="77777777" w:rsidR="00DD0D0A" w:rsidRDefault="007B655A" w:rsidP="00E61227">
            <w:r w:rsidRPr="004F353A">
              <w:rPr>
                <w:b/>
              </w:rPr>
              <w:t>Applicant’s Certification:</w:t>
            </w:r>
            <w:r>
              <w:t xml:space="preserve">  I have checked this form for omissions and errors.  To the best of my knowledge, the information reported is c</w:t>
            </w:r>
            <w:r w:rsidR="0006727A">
              <w:t>omplete and accurate.</w:t>
            </w:r>
          </w:p>
          <w:p w14:paraId="6A1585CD" w14:textId="77777777" w:rsidR="003C29E2" w:rsidRDefault="003C29E2" w:rsidP="00E61227"/>
        </w:tc>
      </w:tr>
      <w:tr w:rsidR="0006727A" w14:paraId="6A1585D3" w14:textId="77777777" w:rsidTr="007362A1">
        <w:tc>
          <w:tcPr>
            <w:tcW w:w="1297" w:type="dxa"/>
            <w:tcBorders>
              <w:top w:val="nil"/>
              <w:right w:val="nil"/>
            </w:tcBorders>
          </w:tcPr>
          <w:p w14:paraId="6A1585CF" w14:textId="77777777" w:rsidR="0006727A" w:rsidRPr="004F353A" w:rsidRDefault="0006727A" w:rsidP="00E61227">
            <w:pPr>
              <w:rPr>
                <w:b/>
              </w:rPr>
            </w:pPr>
            <w:r w:rsidRPr="004F353A">
              <w:rPr>
                <w:b/>
              </w:rPr>
              <w:t>Signature:</w:t>
            </w:r>
          </w:p>
        </w:tc>
        <w:tc>
          <w:tcPr>
            <w:tcW w:w="5137" w:type="dxa"/>
            <w:gridSpan w:val="6"/>
            <w:tcBorders>
              <w:top w:val="nil"/>
              <w:left w:val="nil"/>
              <w:right w:val="nil"/>
            </w:tcBorders>
          </w:tcPr>
          <w:p w14:paraId="6A1585D0" w14:textId="77777777" w:rsidR="0006727A" w:rsidRPr="0006727A" w:rsidRDefault="0006727A" w:rsidP="00E61227"/>
        </w:tc>
        <w:tc>
          <w:tcPr>
            <w:tcW w:w="776" w:type="dxa"/>
            <w:gridSpan w:val="2"/>
            <w:tcBorders>
              <w:top w:val="nil"/>
              <w:left w:val="nil"/>
              <w:right w:val="nil"/>
            </w:tcBorders>
          </w:tcPr>
          <w:p w14:paraId="6A1585D1" w14:textId="77777777" w:rsidR="0006727A" w:rsidRPr="004F353A" w:rsidRDefault="0006727A" w:rsidP="00E61227">
            <w:pPr>
              <w:rPr>
                <w:b/>
              </w:rPr>
            </w:pPr>
            <w:r w:rsidRPr="004F353A">
              <w:rPr>
                <w:b/>
              </w:rPr>
              <w:t>Date: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</w:tcBorders>
          </w:tcPr>
          <w:p w14:paraId="6A1585D2" w14:textId="77777777" w:rsidR="0006727A" w:rsidRPr="0006727A" w:rsidRDefault="0006727A" w:rsidP="00E61227"/>
        </w:tc>
      </w:tr>
    </w:tbl>
    <w:p w14:paraId="6A1585D4" w14:textId="77777777" w:rsidR="00DD0D0A" w:rsidRPr="007362A1" w:rsidRDefault="00DD0D0A" w:rsidP="00E61227">
      <w:pPr>
        <w:rPr>
          <w:sz w:val="8"/>
          <w:szCs w:val="8"/>
        </w:rPr>
      </w:pPr>
    </w:p>
    <w:sectPr w:rsidR="00DD0D0A" w:rsidRPr="007362A1" w:rsidSect="008817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3F1C4" w14:textId="77777777" w:rsidR="00492594" w:rsidRDefault="00492594" w:rsidP="00E04219">
      <w:r>
        <w:separator/>
      </w:r>
    </w:p>
  </w:endnote>
  <w:endnote w:type="continuationSeparator" w:id="0">
    <w:p w14:paraId="1B6FDAA3" w14:textId="77777777" w:rsidR="00492594" w:rsidRDefault="00492594" w:rsidP="00E0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85DD" w14:textId="77777777" w:rsidR="0000373E" w:rsidRDefault="00003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85DE" w14:textId="77777777" w:rsidR="0000373E" w:rsidRDefault="00003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85E0" w14:textId="77777777" w:rsidR="0000373E" w:rsidRDefault="00003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46A3" w14:textId="77777777" w:rsidR="00492594" w:rsidRDefault="00492594" w:rsidP="00E04219">
      <w:r>
        <w:separator/>
      </w:r>
    </w:p>
  </w:footnote>
  <w:footnote w:type="continuationSeparator" w:id="0">
    <w:p w14:paraId="79F5980A" w14:textId="77777777" w:rsidR="00492594" w:rsidRDefault="00492594" w:rsidP="00E04219">
      <w:r>
        <w:continuationSeparator/>
      </w:r>
    </w:p>
  </w:footnote>
  <w:footnote w:id="1">
    <w:p w14:paraId="6A1585E3" w14:textId="65819515" w:rsidR="00367A66" w:rsidRDefault="00367A66">
      <w:pPr>
        <w:pStyle w:val="FootnoteText"/>
      </w:pPr>
      <w:r>
        <w:rPr>
          <w:rStyle w:val="FootnoteReference"/>
        </w:rPr>
        <w:footnoteRef/>
      </w:r>
      <w:r>
        <w:t xml:space="preserve"> The IEEE Jim Thomas Memorial Scholarship is funded by generous donations made to the IEEE Foundation’s </w:t>
      </w:r>
      <w:r w:rsidRPr="00367A66">
        <w:rPr>
          <w:i/>
        </w:rPr>
        <w:t>IEEE Jim Thomas Memorial Scholarship Fund</w:t>
      </w:r>
      <w:r>
        <w:t xml:space="preserve"> and administered by the IEEE Richland Section.  </w:t>
      </w:r>
      <w:r w:rsidR="006477F0">
        <w:t xml:space="preserve">Learn more about </w:t>
      </w:r>
      <w:r w:rsidR="004C5FDF">
        <w:t xml:space="preserve">the </w:t>
      </w:r>
      <w:r w:rsidR="006477F0">
        <w:t xml:space="preserve">Jim Thomas </w:t>
      </w:r>
      <w:r w:rsidR="004C5FDF">
        <w:t>Memorial Scholarship at</w:t>
      </w:r>
      <w:r>
        <w:t xml:space="preserve"> </w:t>
      </w:r>
      <w:hyperlink r:id="rId1" w:history="1">
        <w:r w:rsidR="004C5FDF">
          <w:rPr>
            <w:rStyle w:val="Hyperlink"/>
          </w:rPr>
          <w:t>https://site.ieee.org/richland/scholarships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85DB" w14:textId="77777777" w:rsidR="0000373E" w:rsidRDefault="00003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85DC" w14:textId="77777777" w:rsidR="00E04219" w:rsidRDefault="00E04219">
    <w:pPr>
      <w:pStyle w:val="Header"/>
    </w:pPr>
    <w:r w:rsidRPr="00E04219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6A1585E1" wp14:editId="6A1585E2">
          <wp:simplePos x="0" y="0"/>
          <wp:positionH relativeFrom="column">
            <wp:posOffset>4438650</wp:posOffset>
          </wp:positionH>
          <wp:positionV relativeFrom="paragraph">
            <wp:posOffset>-177800</wp:posOffset>
          </wp:positionV>
          <wp:extent cx="2146300" cy="711200"/>
          <wp:effectExtent l="19050" t="0" r="6350" b="0"/>
          <wp:wrapTight wrapText="bothSides">
            <wp:wrapPolygon edited="0">
              <wp:start x="-192" y="0"/>
              <wp:lineTo x="-192" y="20829"/>
              <wp:lineTo x="21664" y="20829"/>
              <wp:lineTo x="21664" y="0"/>
              <wp:lineTo x="-192" y="0"/>
            </wp:wrapPolygon>
          </wp:wrapTight>
          <wp:docPr id="4" name="Picture 3" descr="MB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B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85DF" w14:textId="77777777" w:rsidR="0000373E" w:rsidRDefault="00003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50117"/>
    <w:multiLevelType w:val="hybridMultilevel"/>
    <w:tmpl w:val="182A6FC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9FA"/>
    <w:multiLevelType w:val="hybridMultilevel"/>
    <w:tmpl w:val="62E8D55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4939"/>
    <w:multiLevelType w:val="hybridMultilevel"/>
    <w:tmpl w:val="B2FCD9A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BB5"/>
    <w:rsid w:val="0000373E"/>
    <w:rsid w:val="0006727A"/>
    <w:rsid w:val="000706D8"/>
    <w:rsid w:val="0008099A"/>
    <w:rsid w:val="00103C17"/>
    <w:rsid w:val="0012773F"/>
    <w:rsid w:val="00135BB5"/>
    <w:rsid w:val="001B7055"/>
    <w:rsid w:val="00200B88"/>
    <w:rsid w:val="0021709F"/>
    <w:rsid w:val="002571F4"/>
    <w:rsid w:val="00306E6D"/>
    <w:rsid w:val="00326776"/>
    <w:rsid w:val="003407B4"/>
    <w:rsid w:val="00345178"/>
    <w:rsid w:val="00367A66"/>
    <w:rsid w:val="00374CD4"/>
    <w:rsid w:val="003C29E2"/>
    <w:rsid w:val="00420019"/>
    <w:rsid w:val="00424271"/>
    <w:rsid w:val="00456BA8"/>
    <w:rsid w:val="00486CDA"/>
    <w:rsid w:val="00487D50"/>
    <w:rsid w:val="00492594"/>
    <w:rsid w:val="004C5FDF"/>
    <w:rsid w:val="004F353A"/>
    <w:rsid w:val="005033DB"/>
    <w:rsid w:val="0051215E"/>
    <w:rsid w:val="0055369E"/>
    <w:rsid w:val="005B01CF"/>
    <w:rsid w:val="005B1843"/>
    <w:rsid w:val="005D73E6"/>
    <w:rsid w:val="005F02CC"/>
    <w:rsid w:val="00637C23"/>
    <w:rsid w:val="006477F0"/>
    <w:rsid w:val="00657B44"/>
    <w:rsid w:val="00697BF9"/>
    <w:rsid w:val="006B6796"/>
    <w:rsid w:val="007362A1"/>
    <w:rsid w:val="00743F3A"/>
    <w:rsid w:val="007454AE"/>
    <w:rsid w:val="00761CCE"/>
    <w:rsid w:val="00772845"/>
    <w:rsid w:val="007B655A"/>
    <w:rsid w:val="00840F5D"/>
    <w:rsid w:val="008817A9"/>
    <w:rsid w:val="00883E28"/>
    <w:rsid w:val="00890C57"/>
    <w:rsid w:val="0089703D"/>
    <w:rsid w:val="008C4798"/>
    <w:rsid w:val="008E105E"/>
    <w:rsid w:val="008E197D"/>
    <w:rsid w:val="00962C07"/>
    <w:rsid w:val="009725E9"/>
    <w:rsid w:val="00972756"/>
    <w:rsid w:val="009950B9"/>
    <w:rsid w:val="009A3448"/>
    <w:rsid w:val="009A630F"/>
    <w:rsid w:val="009B1A34"/>
    <w:rsid w:val="009B1B2C"/>
    <w:rsid w:val="00A60BAA"/>
    <w:rsid w:val="00B918B9"/>
    <w:rsid w:val="00C03EA6"/>
    <w:rsid w:val="00C14B46"/>
    <w:rsid w:val="00C46558"/>
    <w:rsid w:val="00CD4E1A"/>
    <w:rsid w:val="00D57F88"/>
    <w:rsid w:val="00DD0D0A"/>
    <w:rsid w:val="00DE69F9"/>
    <w:rsid w:val="00E01CAE"/>
    <w:rsid w:val="00E04219"/>
    <w:rsid w:val="00E32827"/>
    <w:rsid w:val="00E42068"/>
    <w:rsid w:val="00E5589C"/>
    <w:rsid w:val="00E61227"/>
    <w:rsid w:val="00EA5AF0"/>
    <w:rsid w:val="00EF51B5"/>
    <w:rsid w:val="00F2507A"/>
    <w:rsid w:val="00FB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58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06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326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73E6"/>
    <w:rPr>
      <w:color w:val="0000FF"/>
      <w:u w:val="single"/>
    </w:rPr>
  </w:style>
  <w:style w:type="paragraph" w:customStyle="1" w:styleId="Default">
    <w:name w:val="Default"/>
    <w:rsid w:val="00C03E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E0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219"/>
    <w:rPr>
      <w:rFonts w:ascii="Tahoma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unhideWhenUsed/>
    <w:qFormat/>
    <w:rsid w:val="00E04219"/>
    <w:pPr>
      <w:spacing w:after="200"/>
    </w:pPr>
    <w:rPr>
      <w:b/>
      <w:bCs/>
      <w:color w:val="4F81BD" w:themeColor="accent1"/>
      <w:sz w:val="18"/>
      <w:szCs w:val="18"/>
    </w:rPr>
  </w:style>
  <w:style w:type="paragraph" w:styleId="DocumentMap">
    <w:name w:val="Document Map"/>
    <w:basedOn w:val="Normal"/>
    <w:link w:val="DocumentMapChar"/>
    <w:rsid w:val="00E042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4219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rsid w:val="00E0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219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E0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4219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0421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67A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7A66"/>
    <w:rPr>
      <w:lang w:eastAsia="ja-JP"/>
    </w:rPr>
  </w:style>
  <w:style w:type="character" w:styleId="FootnoteReference">
    <w:name w:val="footnote reference"/>
    <w:basedOn w:val="DefaultParagraphFont"/>
    <w:rsid w:val="00367A66"/>
    <w:rPr>
      <w:vertAlign w:val="superscript"/>
    </w:rPr>
  </w:style>
  <w:style w:type="character" w:styleId="FollowedHyperlink">
    <w:name w:val="FollowedHyperlink"/>
    <w:basedOn w:val="DefaultParagraphFont"/>
    <w:rsid w:val="00374C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land.scholarships@ieee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.ieee.org/richland/scholarshi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2277</Characters>
  <Application>Microsoft Office Word</Application>
  <DocSecurity>0</DocSecurity>
  <Lines>142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2015-02-05T20:04:00Z</dcterms:created>
  <dcterms:modified xsi:type="dcterms:W3CDTF">2019-10-24T06:16:00Z</dcterms:modified>
  <cp:category/>
</cp:coreProperties>
</file>