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79F8" w14:textId="77777777" w:rsidR="006B6FDD" w:rsidRPr="00F4763F" w:rsidRDefault="008642D1" w:rsidP="00F4763F">
      <w:pPr>
        <w:pStyle w:val="Heading1"/>
      </w:pPr>
      <w:commentRangeStart w:id="0"/>
      <w:r w:rsidRPr="00F4763F">
        <w:t>Headings</w:t>
      </w:r>
      <w:commentRangeEnd w:id="0"/>
      <w:r w:rsidR="007C6DD4">
        <w:rPr>
          <w:rStyle w:val="CommentReference"/>
          <w:rFonts w:asciiTheme="minorHAnsi" w:hAnsiTheme="minorHAnsi"/>
          <w:caps w:val="0"/>
        </w:rPr>
        <w:commentReference w:id="0"/>
      </w:r>
    </w:p>
    <w:p w14:paraId="1E7709CB" w14:textId="77777777" w:rsidR="008642D1" w:rsidRPr="008642D1" w:rsidRDefault="008642D1" w:rsidP="00F4763F">
      <w:pPr>
        <w:pStyle w:val="First-LevelHeading"/>
      </w:pPr>
      <w:r w:rsidRPr="008642D1">
        <w:t>First-level Heading</w:t>
      </w:r>
    </w:p>
    <w:p w14:paraId="57BF7D66" w14:textId="77777777" w:rsidR="008642D1" w:rsidRPr="008642D1" w:rsidRDefault="008642D1" w:rsidP="00F4763F">
      <w:pPr>
        <w:pStyle w:val="Second-LevelHeading"/>
      </w:pPr>
      <w:r w:rsidRPr="008642D1">
        <w:t>Second-level Heading</w:t>
      </w:r>
    </w:p>
    <w:p w14:paraId="683A84EC" w14:textId="77777777" w:rsidR="008642D1" w:rsidRPr="008642D1" w:rsidRDefault="008642D1" w:rsidP="00F4763F">
      <w:pPr>
        <w:pStyle w:val="Third-LevelHeading"/>
      </w:pPr>
      <w:r w:rsidRPr="008642D1">
        <w:t>Third-Level Heading</w:t>
      </w:r>
    </w:p>
    <w:p w14:paraId="280A4DE4" w14:textId="77777777" w:rsidR="008642D1" w:rsidRPr="008642D1" w:rsidRDefault="008642D1" w:rsidP="00F4763F">
      <w:pPr>
        <w:pStyle w:val="Fourth-LevelHeading"/>
      </w:pPr>
      <w:r w:rsidRPr="008642D1">
        <w:t>Fourth-level Heading</w:t>
      </w:r>
    </w:p>
    <w:p w14:paraId="2E5AFCD8" w14:textId="77777777" w:rsidR="008642D1" w:rsidRPr="008642D1" w:rsidRDefault="008642D1" w:rsidP="00F4763F">
      <w:pPr>
        <w:pStyle w:val="Fifth-levelHeading"/>
      </w:pPr>
      <w:r w:rsidRPr="008642D1">
        <w:t>Fifth-level Heading</w:t>
      </w:r>
    </w:p>
    <w:p w14:paraId="73A2BC36" w14:textId="77777777" w:rsidR="008642D1" w:rsidRPr="008642D1" w:rsidRDefault="008642D1" w:rsidP="00F4763F">
      <w:pPr>
        <w:pStyle w:val="Body"/>
      </w:pPr>
      <w:r w:rsidRPr="008642D1">
        <w:t>Text Body</w:t>
      </w:r>
    </w:p>
    <w:p w14:paraId="451B6A57" w14:textId="0D47660C" w:rsidR="008642D1" w:rsidRDefault="008642D1">
      <w:pPr>
        <w:rPr>
          <w:rFonts w:ascii="ITC Stone Serif Std Medium" w:hAnsi="ITC Stone Serif Std Medium"/>
        </w:rPr>
      </w:pPr>
    </w:p>
    <w:p w14:paraId="0722829A" w14:textId="35CE5AAD" w:rsidR="001B46E9" w:rsidRDefault="001B46E9" w:rsidP="001B46E9">
      <w:pPr>
        <w:pStyle w:val="Heading1"/>
      </w:pPr>
      <w:r>
        <w:t>Purpose:</w:t>
      </w:r>
    </w:p>
    <w:p w14:paraId="48797B75" w14:textId="041A60CE" w:rsidR="001B46E9" w:rsidRDefault="001B46E9" w:rsidP="001B46E9">
      <w:pPr>
        <w:pStyle w:val="Body"/>
      </w:pPr>
    </w:p>
    <w:p w14:paraId="03005F6F" w14:textId="62C92528" w:rsidR="001B46E9" w:rsidRDefault="001B46E9" w:rsidP="001B46E9">
      <w:pPr>
        <w:pStyle w:val="Body"/>
      </w:pPr>
    </w:p>
    <w:p w14:paraId="59A34A0B" w14:textId="26FF69B3" w:rsidR="001B46E9" w:rsidRDefault="001B46E9" w:rsidP="001B46E9">
      <w:pPr>
        <w:pStyle w:val="Heading1"/>
      </w:pPr>
      <w:r>
        <w:t>Process:</w:t>
      </w:r>
    </w:p>
    <w:p w14:paraId="2F86BB77" w14:textId="404BE6CE" w:rsidR="001B46E9" w:rsidRDefault="001B46E9" w:rsidP="001B46E9">
      <w:pPr>
        <w:pStyle w:val="Body"/>
      </w:pPr>
    </w:p>
    <w:p w14:paraId="3AE2445A" w14:textId="25AE884E" w:rsidR="001B46E9" w:rsidRDefault="001B46E9" w:rsidP="001B46E9">
      <w:pPr>
        <w:pStyle w:val="Body"/>
      </w:pPr>
    </w:p>
    <w:p w14:paraId="33AFEF2E" w14:textId="5E52EE31" w:rsidR="001B46E9" w:rsidRDefault="001B46E9" w:rsidP="001B46E9">
      <w:pPr>
        <w:pStyle w:val="Heading1"/>
      </w:pPr>
      <w:r>
        <w:t>Related Policy:</w:t>
      </w:r>
    </w:p>
    <w:p w14:paraId="2E88BE45" w14:textId="77777777" w:rsidR="001B46E9" w:rsidRPr="008642D1" w:rsidRDefault="001B46E9" w:rsidP="001B46E9">
      <w:pPr>
        <w:pStyle w:val="Body"/>
      </w:pPr>
    </w:p>
    <w:sectPr w:rsidR="001B46E9" w:rsidRPr="008642D1" w:rsidSect="00F4763F">
      <w:headerReference w:type="default" r:id="rId8"/>
      <w:footerReference w:type="default" r:id="rId9"/>
      <w:pgSz w:w="12240" w:h="15840" w:code="1"/>
      <w:pgMar w:top="1440" w:right="1440" w:bottom="900" w:left="1440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hn Mancinelli" w:date="2019-06-18T11:52:00Z" w:initials="JLM">
    <w:p w14:paraId="03CAA1A6" w14:textId="77777777" w:rsidR="007C6DD4" w:rsidRDefault="007C6DD4">
      <w:pPr>
        <w:pStyle w:val="CommentText"/>
      </w:pPr>
      <w:r>
        <w:rPr>
          <w:rStyle w:val="CommentReference"/>
        </w:rPr>
        <w:annotationRef/>
      </w:r>
      <w:r>
        <w:t>Forms are a separate page/document using the same number (determined by COS) followed by “F” or “Fa”, “Fb” depending on single or multiple forms.</w:t>
      </w:r>
    </w:p>
    <w:p w14:paraId="3E6EDE28" w14:textId="77777777" w:rsidR="007C6DD4" w:rsidRDefault="007C6DD4">
      <w:pPr>
        <w:pStyle w:val="CommentText"/>
      </w:pPr>
    </w:p>
    <w:p w14:paraId="312D76C0" w14:textId="2E3DAF99" w:rsidR="007C6DD4" w:rsidRDefault="007C6DD4">
      <w:pPr>
        <w:pStyle w:val="CommentText"/>
      </w:pPr>
      <w:r>
        <w:t>Online forms must reflect the same content and comply with ADA requirements.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D76C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1AF5" w14:textId="77777777" w:rsidR="002F515C" w:rsidRDefault="002F515C" w:rsidP="00D74EB5">
      <w:pPr>
        <w:spacing w:after="0" w:line="240" w:lineRule="auto"/>
      </w:pPr>
      <w:r>
        <w:separator/>
      </w:r>
    </w:p>
    <w:p w14:paraId="028BE4E0" w14:textId="77777777" w:rsidR="002F515C" w:rsidRDefault="002F515C"/>
    <w:p w14:paraId="4BD81DDF" w14:textId="77777777" w:rsidR="002F515C" w:rsidRDefault="002F515C" w:rsidP="00F4763F"/>
    <w:p w14:paraId="3CFECC35" w14:textId="77777777" w:rsidR="002F515C" w:rsidRDefault="002F515C" w:rsidP="00F4763F"/>
  </w:endnote>
  <w:endnote w:type="continuationSeparator" w:id="0">
    <w:p w14:paraId="38E97DBE" w14:textId="77777777" w:rsidR="002F515C" w:rsidRDefault="002F515C" w:rsidP="00D74EB5">
      <w:pPr>
        <w:spacing w:after="0" w:line="240" w:lineRule="auto"/>
      </w:pPr>
      <w:r>
        <w:continuationSeparator/>
      </w:r>
    </w:p>
    <w:p w14:paraId="7089A8D4" w14:textId="77777777" w:rsidR="002F515C" w:rsidRDefault="002F515C"/>
    <w:p w14:paraId="6C1EBFCE" w14:textId="77777777" w:rsidR="002F515C" w:rsidRDefault="002F515C" w:rsidP="00F4763F"/>
    <w:p w14:paraId="72B1262A" w14:textId="77777777" w:rsidR="002F515C" w:rsidRDefault="002F515C" w:rsidP="00F47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Bold"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F9AD" w14:textId="093DD938" w:rsidR="008642D1" w:rsidRPr="008642D1" w:rsidRDefault="008642D1">
    <w:pPr>
      <w:pStyle w:val="Footer"/>
      <w:rPr>
        <w:rFonts w:ascii="ITC Stone Serif Std Medium" w:hAnsi="ITC Stone Serif Std Medium"/>
        <w:sz w:val="28"/>
      </w:rPr>
    </w:pPr>
    <w:r>
      <w:tab/>
    </w:r>
    <w:r>
      <w:tab/>
    </w:r>
    <w:r w:rsidRPr="008642D1">
      <w:rPr>
        <w:rFonts w:ascii="ITC Stone Serif Std Medium" w:hAnsi="ITC Stone Serif Std Medium"/>
        <w:sz w:val="24"/>
      </w:rPr>
      <w:t xml:space="preserve">Page </w:t>
    </w:r>
    <w:r w:rsidRPr="008642D1">
      <w:rPr>
        <w:rFonts w:ascii="ITC Stone Serif Std Medium" w:hAnsi="ITC Stone Serif Std Medium"/>
        <w:sz w:val="24"/>
      </w:rPr>
      <w:fldChar w:fldCharType="begin"/>
    </w:r>
    <w:r w:rsidRPr="008642D1">
      <w:rPr>
        <w:rFonts w:ascii="ITC Stone Serif Std Medium" w:hAnsi="ITC Stone Serif Std Medium"/>
        <w:sz w:val="24"/>
      </w:rPr>
      <w:instrText xml:space="preserve"> NUMPAGES  \* Arabic  \* MERGEFORMAT </w:instrText>
    </w:r>
    <w:r w:rsidRPr="008642D1">
      <w:rPr>
        <w:rFonts w:ascii="ITC Stone Serif Std Medium" w:hAnsi="ITC Stone Serif Std Medium"/>
        <w:sz w:val="24"/>
      </w:rPr>
      <w:fldChar w:fldCharType="separate"/>
    </w:r>
    <w:r w:rsidR="007C6DD4">
      <w:rPr>
        <w:rFonts w:ascii="ITC Stone Serif Std Medium" w:hAnsi="ITC Stone Serif Std Medium"/>
        <w:noProof/>
        <w:sz w:val="24"/>
      </w:rPr>
      <w:t>1</w:t>
    </w:r>
    <w:r w:rsidRPr="008642D1">
      <w:rPr>
        <w:rFonts w:ascii="ITC Stone Serif Std Medium" w:hAnsi="ITC Stone Serif Std Medium"/>
        <w:sz w:val="24"/>
      </w:rPr>
      <w:fldChar w:fldCharType="end"/>
    </w:r>
  </w:p>
  <w:p w14:paraId="7232135F" w14:textId="77777777" w:rsidR="0088507A" w:rsidRDefault="0088507A"/>
  <w:p w14:paraId="061E2631" w14:textId="77777777" w:rsidR="0088507A" w:rsidRDefault="0088507A" w:rsidP="00F4763F"/>
  <w:p w14:paraId="4DABD0E2" w14:textId="77777777" w:rsidR="0088507A" w:rsidRDefault="0088507A" w:rsidP="00F47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B2FC" w14:textId="77777777" w:rsidR="002F515C" w:rsidRDefault="002F515C" w:rsidP="00D74EB5">
      <w:pPr>
        <w:spacing w:after="0" w:line="240" w:lineRule="auto"/>
      </w:pPr>
      <w:r>
        <w:separator/>
      </w:r>
    </w:p>
    <w:p w14:paraId="2F445420" w14:textId="77777777" w:rsidR="002F515C" w:rsidRDefault="002F515C"/>
    <w:p w14:paraId="6B5C1CA6" w14:textId="77777777" w:rsidR="002F515C" w:rsidRDefault="002F515C" w:rsidP="00F4763F"/>
    <w:p w14:paraId="47C40204" w14:textId="77777777" w:rsidR="002F515C" w:rsidRDefault="002F515C" w:rsidP="00F4763F"/>
  </w:footnote>
  <w:footnote w:type="continuationSeparator" w:id="0">
    <w:p w14:paraId="7C7D501E" w14:textId="77777777" w:rsidR="002F515C" w:rsidRDefault="002F515C" w:rsidP="00D74EB5">
      <w:pPr>
        <w:spacing w:after="0" w:line="240" w:lineRule="auto"/>
      </w:pPr>
      <w:r>
        <w:continuationSeparator/>
      </w:r>
    </w:p>
    <w:p w14:paraId="6E7797A4" w14:textId="77777777" w:rsidR="002F515C" w:rsidRDefault="002F515C"/>
    <w:p w14:paraId="7D015B72" w14:textId="77777777" w:rsidR="002F515C" w:rsidRDefault="002F515C" w:rsidP="00F4763F"/>
    <w:p w14:paraId="381E21C5" w14:textId="77777777" w:rsidR="002F515C" w:rsidRDefault="002F515C" w:rsidP="00F47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C957" w14:textId="77777777" w:rsidR="00D74EB5" w:rsidRPr="001B46E9" w:rsidRDefault="008642D1" w:rsidP="00D74EB5">
    <w:pPr>
      <w:pStyle w:val="Header"/>
      <w:ind w:left="720" w:hanging="720"/>
      <w:rPr>
        <w:rFonts w:ascii="ITC Stone Serif Std Medium" w:hAnsi="ITC Stone Serif Std Medium"/>
        <w:caps/>
        <w:sz w:val="20"/>
        <w:szCs w:val="24"/>
      </w:rPr>
    </w:pPr>
    <w:r w:rsidRPr="001B46E9">
      <w:rPr>
        <w:rFonts w:ascii="ITC Stone Serif Std Medium" w:hAnsi="ITC Stone Serif Std Medium"/>
        <w:caps/>
        <w:sz w:val="20"/>
        <w:szCs w:val="24"/>
      </w:rPr>
      <w:t>WSU Tri-Cities Policies and Procedures Manual</w:t>
    </w:r>
    <w:r w:rsidRPr="001B46E9">
      <w:rPr>
        <w:rFonts w:ascii="ITC Stone Serif Std Medium" w:hAnsi="ITC Stone Serif Std Medium"/>
        <w:caps/>
        <w:sz w:val="20"/>
        <w:szCs w:val="24"/>
      </w:rPr>
      <w:tab/>
      <w:t>[policy topic]</w:t>
    </w:r>
  </w:p>
  <w:p w14:paraId="18DE1421" w14:textId="2360C26F" w:rsidR="008642D1" w:rsidRPr="001B46E9" w:rsidRDefault="008642D1" w:rsidP="00D74EB5">
    <w:pPr>
      <w:pStyle w:val="Header"/>
      <w:ind w:left="720" w:hanging="720"/>
      <w:rPr>
        <w:rFonts w:ascii="ITC Stone Serif Std Medium" w:hAnsi="ITC Stone Serif Std Medium"/>
        <w:caps/>
        <w:sz w:val="20"/>
        <w:szCs w:val="24"/>
      </w:rPr>
    </w:pPr>
    <w:r w:rsidRPr="001B46E9">
      <w:rPr>
        <w:rFonts w:ascii="ITC Stone Serif Std Medium" w:hAnsi="ITC Stone Serif Std Medium"/>
        <w:caps/>
        <w:sz w:val="20"/>
        <w:szCs w:val="24"/>
      </w:rPr>
      <w:tab/>
    </w:r>
    <w:r w:rsidRPr="001B46E9">
      <w:rPr>
        <w:rFonts w:ascii="ITC Stone Serif Std Medium" w:hAnsi="ITC Stone Serif Std Medium"/>
        <w:caps/>
        <w:sz w:val="20"/>
        <w:szCs w:val="24"/>
      </w:rPr>
      <w:tab/>
    </w:r>
    <w:r w:rsidRPr="001B46E9">
      <w:rPr>
        <w:rFonts w:ascii="ITC Stone Serif Std Medium" w:hAnsi="ITC Stone Serif Std Medium"/>
        <w:caps/>
        <w:sz w:val="20"/>
        <w:szCs w:val="24"/>
      </w:rPr>
      <w:tab/>
      <w:t>[10.</w:t>
    </w:r>
    <w:r w:rsidR="007C0FE7" w:rsidRPr="001B46E9">
      <w:rPr>
        <w:rFonts w:ascii="ITC Stone Serif Std Medium" w:hAnsi="ITC Stone Serif Std Medium"/>
        <w:caps/>
        <w:sz w:val="20"/>
        <w:szCs w:val="24"/>
      </w:rPr>
      <w:t>100</w:t>
    </w:r>
    <w:r w:rsidRPr="001B46E9">
      <w:rPr>
        <w:rFonts w:ascii="ITC Stone Serif Std Medium" w:hAnsi="ITC Stone Serif Std Medium"/>
        <w:caps/>
        <w:sz w:val="20"/>
        <w:szCs w:val="24"/>
      </w:rPr>
      <w:t>.1</w:t>
    </w:r>
    <w:r w:rsidR="007C0FE7" w:rsidRPr="001B46E9">
      <w:rPr>
        <w:rFonts w:ascii="ITC Stone Serif Std Medium" w:hAnsi="ITC Stone Serif Std Medium"/>
        <w:caps/>
        <w:sz w:val="20"/>
        <w:szCs w:val="24"/>
      </w:rPr>
      <w:t>/F</w:t>
    </w:r>
    <w:r w:rsidRPr="001B46E9">
      <w:rPr>
        <w:rFonts w:ascii="ITC Stone Serif Std Medium" w:hAnsi="ITC Stone Serif Std Medium"/>
        <w:caps/>
        <w:sz w:val="20"/>
        <w:szCs w:val="24"/>
      </w:rPr>
      <w:t>]</w:t>
    </w:r>
  </w:p>
  <w:p w14:paraId="1AB703D7" w14:textId="77777777" w:rsidR="008642D1" w:rsidRPr="001B46E9" w:rsidRDefault="008642D1" w:rsidP="00D74EB5">
    <w:pPr>
      <w:pStyle w:val="Header"/>
      <w:ind w:left="720" w:hanging="720"/>
      <w:rPr>
        <w:rFonts w:ascii="ITC Stone Serif Std Medium" w:hAnsi="ITC Stone Serif Std Medium"/>
        <w:sz w:val="20"/>
        <w:szCs w:val="24"/>
      </w:rPr>
    </w:pPr>
    <w:r w:rsidRPr="001B46E9">
      <w:rPr>
        <w:rFonts w:ascii="ITC Stone Serif Std Medium" w:hAnsi="ITC Stone Serif Std Medium"/>
        <w:caps/>
        <w:sz w:val="20"/>
        <w:szCs w:val="24"/>
      </w:rPr>
      <w:tab/>
    </w:r>
    <w:r w:rsidRPr="001B46E9">
      <w:rPr>
        <w:rFonts w:ascii="ITC Stone Serif Std Medium" w:hAnsi="ITC Stone Serif Std Medium"/>
        <w:caps/>
        <w:sz w:val="20"/>
        <w:szCs w:val="24"/>
      </w:rPr>
      <w:tab/>
    </w:r>
    <w:r w:rsidRPr="001B46E9">
      <w:rPr>
        <w:rFonts w:ascii="ITC Stone Serif Std Medium" w:hAnsi="ITC Stone Serif Std Medium"/>
        <w:caps/>
        <w:sz w:val="20"/>
        <w:szCs w:val="24"/>
      </w:rPr>
      <w:tab/>
    </w:r>
    <w:r w:rsidRPr="001B46E9">
      <w:rPr>
        <w:rFonts w:ascii="ITC Stone Serif Std Medium" w:hAnsi="ITC Stone Serif Std Medium"/>
        <w:sz w:val="20"/>
        <w:szCs w:val="24"/>
      </w:rPr>
      <w:t>[Revised 9/18]</w:t>
    </w:r>
  </w:p>
  <w:p w14:paraId="7A1B1E60" w14:textId="77777777" w:rsidR="008642D1" w:rsidRPr="001B46E9" w:rsidRDefault="008642D1" w:rsidP="00D74EB5">
    <w:pPr>
      <w:pStyle w:val="Header"/>
      <w:ind w:left="720" w:hanging="720"/>
      <w:rPr>
        <w:rFonts w:ascii="ITC Stone Serif Std Medium" w:hAnsi="ITC Stone Serif Std Medium"/>
        <w:sz w:val="20"/>
        <w:szCs w:val="24"/>
      </w:rPr>
    </w:pPr>
    <w:r w:rsidRPr="001B46E9">
      <w:rPr>
        <w:rFonts w:ascii="ITC Stone Serif Std Medium" w:hAnsi="ITC Stone Serif Std Medium"/>
        <w:sz w:val="20"/>
        <w:szCs w:val="24"/>
      </w:rPr>
      <w:tab/>
    </w:r>
    <w:r w:rsidRPr="001B46E9">
      <w:rPr>
        <w:rFonts w:ascii="ITC Stone Serif Std Medium" w:hAnsi="ITC Stone Serif Std Medium"/>
        <w:sz w:val="20"/>
        <w:szCs w:val="24"/>
      </w:rPr>
      <w:tab/>
    </w:r>
    <w:r w:rsidRPr="001B46E9">
      <w:rPr>
        <w:rFonts w:ascii="ITC Stone Serif Std Medium" w:hAnsi="ITC Stone Serif Std Medium"/>
        <w:sz w:val="20"/>
        <w:szCs w:val="24"/>
      </w:rPr>
      <w:tab/>
      <w:t>Chancellor’s Office</w:t>
    </w:r>
  </w:p>
  <w:p w14:paraId="7D694FD1" w14:textId="06DB1137" w:rsidR="008642D1" w:rsidRPr="001B46E9" w:rsidRDefault="008642D1" w:rsidP="00D74EB5">
    <w:pPr>
      <w:pStyle w:val="Header"/>
      <w:ind w:left="720" w:hanging="720"/>
      <w:rPr>
        <w:rFonts w:ascii="ITC Stone Serif Std Medium" w:hAnsi="ITC Stone Serif Std Medium"/>
        <w:sz w:val="20"/>
        <w:szCs w:val="24"/>
      </w:rPr>
    </w:pPr>
    <w:r w:rsidRPr="001B46E9">
      <w:rPr>
        <w:rFonts w:ascii="ITC Stone Serif Std Medium" w:hAnsi="ITC Stone Serif Std Medium"/>
        <w:sz w:val="20"/>
        <w:szCs w:val="24"/>
      </w:rPr>
      <w:tab/>
    </w:r>
    <w:r w:rsidRPr="001B46E9">
      <w:rPr>
        <w:rFonts w:ascii="ITC Stone Serif Std Medium" w:hAnsi="ITC Stone Serif Std Medium"/>
        <w:sz w:val="20"/>
        <w:szCs w:val="24"/>
      </w:rPr>
      <w:tab/>
    </w:r>
    <w:r w:rsidRPr="001B46E9">
      <w:rPr>
        <w:rFonts w:ascii="ITC Stone Serif Std Medium" w:hAnsi="ITC Stone Serif Std Medium"/>
        <w:sz w:val="20"/>
        <w:szCs w:val="24"/>
      </w:rPr>
      <w:tab/>
      <w:t>509-327-7237</w:t>
    </w:r>
  </w:p>
  <w:p w14:paraId="1D302D25" w14:textId="77777777" w:rsidR="007C0FE7" w:rsidRPr="008642D1" w:rsidRDefault="007C0FE7" w:rsidP="00D74EB5">
    <w:pPr>
      <w:pStyle w:val="Header"/>
      <w:ind w:left="720" w:hanging="720"/>
      <w:rPr>
        <w:rFonts w:ascii="ITC Stone Serif Std Medium" w:hAnsi="ITC Stone Serif Std Medium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ancinelli">
    <w15:presenceInfo w15:providerId="None" w15:userId="John Mancin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szA1NrEwMzUxNjFQ0lEKTi0uzszPAykwqgUAJj4t9iwAAAA="/>
  </w:docVars>
  <w:rsids>
    <w:rsidRoot w:val="002F515C"/>
    <w:rsid w:val="001B46E9"/>
    <w:rsid w:val="002F515C"/>
    <w:rsid w:val="006B6FDD"/>
    <w:rsid w:val="007C0FE7"/>
    <w:rsid w:val="007C6330"/>
    <w:rsid w:val="007C6DD4"/>
    <w:rsid w:val="008642D1"/>
    <w:rsid w:val="0088507A"/>
    <w:rsid w:val="00D74EB5"/>
    <w:rsid w:val="00E42A95"/>
    <w:rsid w:val="00F4763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E0956"/>
  <w15:chartTrackingRefBased/>
  <w15:docId w15:val="{A1D0D015-7953-4AF2-9498-0E48AC93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3F"/>
    <w:pPr>
      <w:outlineLvl w:val="0"/>
    </w:pPr>
    <w:rPr>
      <w:rFonts w:ascii="ITC Stone Serif Std Bold" w:hAnsi="ITC Stone Serif Std Bold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B5"/>
  </w:style>
  <w:style w:type="paragraph" w:styleId="Footer">
    <w:name w:val="footer"/>
    <w:basedOn w:val="Normal"/>
    <w:link w:val="FooterChar"/>
    <w:uiPriority w:val="99"/>
    <w:unhideWhenUsed/>
    <w:rsid w:val="00D7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B5"/>
  </w:style>
  <w:style w:type="character" w:customStyle="1" w:styleId="Heading1Char">
    <w:name w:val="Heading 1 Char"/>
    <w:basedOn w:val="DefaultParagraphFont"/>
    <w:link w:val="Heading1"/>
    <w:uiPriority w:val="9"/>
    <w:rsid w:val="00F4763F"/>
    <w:rPr>
      <w:rFonts w:ascii="ITC Stone Serif Std Bold" w:hAnsi="ITC Stone Serif Std Bold"/>
      <w:caps/>
      <w:sz w:val="24"/>
    </w:rPr>
  </w:style>
  <w:style w:type="paragraph" w:customStyle="1" w:styleId="First-LevelHeading">
    <w:name w:val="First-Level Heading"/>
    <w:basedOn w:val="Normal"/>
    <w:link w:val="First-LevelHeadingChar"/>
    <w:qFormat/>
    <w:rsid w:val="00F4763F"/>
    <w:rPr>
      <w:rFonts w:ascii="ITC Stone Serif Std Medium" w:hAnsi="ITC Stone Serif Std Medium"/>
      <w:caps/>
      <w:sz w:val="24"/>
    </w:rPr>
  </w:style>
  <w:style w:type="paragraph" w:customStyle="1" w:styleId="Second-LevelHeading">
    <w:name w:val="Second-Level Heading"/>
    <w:basedOn w:val="Normal"/>
    <w:link w:val="Second-LevelHeadingChar"/>
    <w:qFormat/>
    <w:rsid w:val="00F4763F"/>
    <w:rPr>
      <w:rFonts w:ascii="ITC Stone Serif Std Medium" w:hAnsi="ITC Stone Serif Std Medium"/>
      <w:b/>
      <w:sz w:val="24"/>
    </w:rPr>
  </w:style>
  <w:style w:type="character" w:customStyle="1" w:styleId="First-LevelHeadingChar">
    <w:name w:val="First-Level Heading Char"/>
    <w:basedOn w:val="DefaultParagraphFont"/>
    <w:link w:val="First-LevelHeading"/>
    <w:rsid w:val="00F4763F"/>
    <w:rPr>
      <w:rFonts w:ascii="ITC Stone Serif Std Medium" w:hAnsi="ITC Stone Serif Std Medium"/>
      <w:caps/>
      <w:sz w:val="24"/>
    </w:rPr>
  </w:style>
  <w:style w:type="paragraph" w:customStyle="1" w:styleId="Third-LevelHeading">
    <w:name w:val="Third-Level Heading"/>
    <w:basedOn w:val="Normal"/>
    <w:link w:val="Third-LevelHeadingChar"/>
    <w:qFormat/>
    <w:rsid w:val="00F4763F"/>
    <w:rPr>
      <w:rFonts w:ascii="ITC Stone Serif Std Medium" w:hAnsi="ITC Stone Serif Std Medium"/>
      <w:sz w:val="24"/>
    </w:rPr>
  </w:style>
  <w:style w:type="character" w:customStyle="1" w:styleId="Second-LevelHeadingChar">
    <w:name w:val="Second-Level Heading Char"/>
    <w:basedOn w:val="DefaultParagraphFont"/>
    <w:link w:val="Second-LevelHeading"/>
    <w:rsid w:val="00F4763F"/>
    <w:rPr>
      <w:rFonts w:ascii="ITC Stone Serif Std Medium" w:hAnsi="ITC Stone Serif Std Medium"/>
      <w:b/>
      <w:sz w:val="24"/>
    </w:rPr>
  </w:style>
  <w:style w:type="paragraph" w:customStyle="1" w:styleId="Fourth-LevelHeading">
    <w:name w:val="Fourth-Level Heading"/>
    <w:basedOn w:val="Normal"/>
    <w:link w:val="Fourth-LevelHeadingChar"/>
    <w:qFormat/>
    <w:rsid w:val="00F4763F"/>
    <w:rPr>
      <w:rFonts w:ascii="ITC Stone Serif Std Medium" w:hAnsi="ITC Stone Serif Std Medium"/>
      <w:i/>
      <w:sz w:val="24"/>
    </w:rPr>
  </w:style>
  <w:style w:type="character" w:customStyle="1" w:styleId="Third-LevelHeadingChar">
    <w:name w:val="Third-Level Heading Char"/>
    <w:basedOn w:val="DefaultParagraphFont"/>
    <w:link w:val="Third-LevelHeading"/>
    <w:rsid w:val="00F4763F"/>
    <w:rPr>
      <w:rFonts w:ascii="ITC Stone Serif Std Medium" w:hAnsi="ITC Stone Serif Std Medium"/>
      <w:sz w:val="24"/>
    </w:rPr>
  </w:style>
  <w:style w:type="paragraph" w:customStyle="1" w:styleId="Fifth-levelHeading">
    <w:name w:val="Fifth-level Heading"/>
    <w:basedOn w:val="Normal"/>
    <w:link w:val="Fifth-levelHeadingChar"/>
    <w:qFormat/>
    <w:rsid w:val="00F4763F"/>
    <w:rPr>
      <w:rFonts w:ascii="ITC Stone Serif Std Medium" w:hAnsi="ITC Stone Serif Std Medium"/>
      <w:i/>
      <w:sz w:val="20"/>
    </w:rPr>
  </w:style>
  <w:style w:type="character" w:customStyle="1" w:styleId="Fourth-LevelHeadingChar">
    <w:name w:val="Fourth-Level Heading Char"/>
    <w:basedOn w:val="DefaultParagraphFont"/>
    <w:link w:val="Fourth-LevelHeading"/>
    <w:rsid w:val="00F4763F"/>
    <w:rPr>
      <w:rFonts w:ascii="ITC Stone Serif Std Medium" w:hAnsi="ITC Stone Serif Std Medium"/>
      <w:i/>
      <w:sz w:val="24"/>
    </w:rPr>
  </w:style>
  <w:style w:type="paragraph" w:customStyle="1" w:styleId="Body">
    <w:name w:val="Body"/>
    <w:basedOn w:val="Normal"/>
    <w:link w:val="BodyChar"/>
    <w:qFormat/>
    <w:rsid w:val="00F4763F"/>
    <w:pPr>
      <w:spacing w:after="0" w:line="240" w:lineRule="auto"/>
    </w:pPr>
    <w:rPr>
      <w:rFonts w:ascii="ITC Stone Serif Std Medium" w:hAnsi="ITC Stone Serif Std Medium"/>
    </w:rPr>
  </w:style>
  <w:style w:type="character" w:customStyle="1" w:styleId="Fifth-levelHeadingChar">
    <w:name w:val="Fifth-level Heading Char"/>
    <w:basedOn w:val="DefaultParagraphFont"/>
    <w:link w:val="Fifth-levelHeading"/>
    <w:rsid w:val="00F4763F"/>
    <w:rPr>
      <w:rFonts w:ascii="ITC Stone Serif Std Medium" w:hAnsi="ITC Stone Serif Std Medium"/>
      <w:i/>
      <w:sz w:val="20"/>
    </w:rPr>
  </w:style>
  <w:style w:type="character" w:customStyle="1" w:styleId="BodyChar">
    <w:name w:val="Body Char"/>
    <w:basedOn w:val="DefaultParagraphFont"/>
    <w:link w:val="Body"/>
    <w:rsid w:val="00F4763F"/>
    <w:rPr>
      <w:rFonts w:ascii="ITC Stone Serif Std Medium" w:hAnsi="ITC Stone Serif Std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7C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John Mancinelli</cp:lastModifiedBy>
  <cp:revision>5</cp:revision>
  <dcterms:created xsi:type="dcterms:W3CDTF">2019-01-22T22:08:00Z</dcterms:created>
  <dcterms:modified xsi:type="dcterms:W3CDTF">2019-06-18T18:53:00Z</dcterms:modified>
</cp:coreProperties>
</file>